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1"/>
        <w:tblW w:w="9221.000000000002" w:type="dxa"/>
        <w:jc w:val="left"/>
        <w:tblInd w:w="324.0" w:type="dxa"/>
        <w:tblLayout w:type="fixed"/>
        <w:tblLook w:val="0000"/>
      </w:tblPr>
      <w:tblGrid>
        <w:gridCol w:w="1426"/>
        <w:gridCol w:w="6172"/>
        <w:gridCol w:w="1623"/>
        <w:tblGridChange w:id="0">
          <w:tblGrid>
            <w:gridCol w:w="1426"/>
            <w:gridCol w:w="6172"/>
            <w:gridCol w:w="1623"/>
          </w:tblGrid>
        </w:tblGridChange>
      </w:tblGrid>
      <w:tr>
        <w:trPr>
          <w:cantSplit w:val="0"/>
          <w:trHeight w:val="1508"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93725" cy="670560"/>
                  <wp:effectExtent b="0" l="0" r="0" t="0"/>
                  <wp:docPr descr="Risultati immagini per repubblica italiana" id="2" name="image2.png"/>
                  <a:graphic>
                    <a:graphicData uri="http://schemas.openxmlformats.org/drawingml/2006/picture">
                      <pic:pic>
                        <pic:nvPicPr>
                          <pic:cNvPr descr="Risultati immagini per repubblica italiana" id="0" name="image2.png"/>
                          <pic:cNvPicPr preferRelativeResize="0"/>
                        </pic:nvPicPr>
                        <pic:blipFill>
                          <a:blip r:embed="rId6"/>
                          <a:srcRect b="0" l="0" r="0" t="0"/>
                          <a:stretch>
                            <a:fillRect/>
                          </a:stretch>
                        </pic:blipFill>
                        <pic:spPr>
                          <a:xfrm>
                            <a:off x="0" y="0"/>
                            <a:ext cx="593725" cy="67056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64" w:right="915" w:hanging="0.9999999999999432"/>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Istituto Comprensivo MEZZOLOMBARDO PAGANELLA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Via degli Alpini, 17 – 38017 Mezzolombardo – C.F. 96057000224</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Pec: </w:t>
            </w:r>
            <w:hyperlink r:id="rId7">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ic.mezzolombardo@pec.provincia.tn.it</w:t>
              </w:r>
            </w:hyperlink>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442595" cy="702945"/>
                  <wp:effectExtent b="0" l="0" r="0" t="0"/>
                  <wp:docPr descr="Immagine correlata" id="4" name="image1.png"/>
                  <a:graphic>
                    <a:graphicData uri="http://schemas.openxmlformats.org/drawingml/2006/picture">
                      <pic:pic>
                        <pic:nvPicPr>
                          <pic:cNvPr descr="Immagine correlata" id="0" name="image1.png"/>
                          <pic:cNvPicPr preferRelativeResize="0"/>
                        </pic:nvPicPr>
                        <pic:blipFill>
                          <a:blip r:embed="rId8"/>
                          <a:srcRect b="0" l="0" r="0" t="0"/>
                          <a:stretch>
                            <a:fillRect/>
                          </a:stretch>
                        </pic:blipFill>
                        <pic:spPr>
                          <a:xfrm>
                            <a:off x="0" y="0"/>
                            <a:ext cx="442595" cy="70294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84" w:lineRule="auto"/>
              <w:ind w:left="732" w:right="46" w:hanging="331"/>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Provincia Autonoma di Trento</w:t>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pStyle w:val="Title"/>
        <w:rPr/>
      </w:pPr>
      <w:r w:rsidDel="00000000" w:rsidR="00000000" w:rsidRPr="00000000">
        <w:rPr>
          <w:rtl w:val="0"/>
        </w:rPr>
        <w:t xml:space="preserve">Autorizzazione per Google Workspace For Education attivazione nuovi account a.s. 2026/27</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l’Istituzione scolastica IC Mezzolombardo Paganella adotta ormai da alcuni anni la G Suite for Education versione Enterprise, ora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Google Workspace For Education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una piattaforma integrata a marchio Google che consente di comunicare e di gestire contenuti digitali con grande semplicità e flessibilità. Tale piattaforma sarà a disposizione anche nel corrente anno scolastico.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1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 apps di Google garantiscono sicurezza e privacy, connessione e interoperabilità, comunicazione facilitata tra docenti e studenti.</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sistema sarà gestito da un tecnico incaricato in grado di regolare/adattare l’utilizzo dei servizi offerti da Google (come ad esempio limitare la comunicazione a mezzo posta elettronica solo all’interno della piattaforma, permettendo così allo studente di lavorare in ambiente protetto).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Tutti gli studenti hanno accesso ad una serie di servizi, tra i quali:</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e-mail personale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cognome.nome@icmezzolombardopaganella.it</w:t>
        </w:r>
      </w:hyperlink>
      <w:r w:rsidDel="00000000" w:rsidR="00000000" w:rsidRPr="00000000">
        <w:rPr>
          <w:rFonts w:ascii="Times New Roman" w:cs="Times New Roman" w:eastAsia="Times New Roman" w:hAnsi="Times New Roman"/>
          <w:b w:val="0"/>
          <w:bCs w:val="0"/>
          <w:i w:val="0"/>
          <w:iCs w:val="0"/>
          <w:smallCaps w:val="0"/>
          <w:strike w:val="0"/>
          <w:color w:val="1154cc"/>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 spazio d’archiviazione illimitato;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Google Drive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che permette di archiviare online tutti i tipi di file, senza limiti di spazio;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Google Classroom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per avere una classe virtuale nella quale lavorare attivamente e ricevere materiale aggiuntivo da parte degli insegnanti;</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Google Meet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per creare, in caso di necessità, momenti di incontro online tra docenti e alunni.</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L’utilizzo di alcune applicazioni di Google, per poter dare attuazione al servizio richiesto, potrebbe comportare il trasferimento di dati al di fuori dell’Unione Europea.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 ulteriori informazioni sulla configurazione della piattaforma e sui termini del servizio vi invitiamo a visitare le seguenti pagine web:</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Informazioni su privacy e sicurezza Google Workspace: </w:t>
      </w:r>
      <w:hyperlink r:id="rId10">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https://support.google.com/a/answer/60762?hl=it</w:t>
        </w:r>
      </w:hyperlink>
      <w:r w:rsidDel="00000000" w:rsidR="00000000" w:rsidRPr="00000000">
        <w:rPr>
          <w:rFonts w:ascii="Times New Roman" w:cs="Times New Roman" w:eastAsia="Times New Roman" w:hAnsi="Times New Roman"/>
          <w:b w:val="0"/>
          <w:bCs w:val="0"/>
          <w:i w:val="0"/>
          <w:iCs w:val="0"/>
          <w:smallCaps w:val="0"/>
          <w:strike w:val="0"/>
          <w:color w:val="1154cc"/>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Termini di servizio: </w:t>
      </w:r>
      <w:hyperlink r:id="rId11">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https://www.google.com/policies/terms</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Norme sulla privacy: </w:t>
      </w:r>
      <w:hyperlink r:id="rId12">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https://www.google.com/policies/privacy/</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1" w:right="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 invitiamo anche a prendere visione delle privacy policy dell’Istituto e della normativa vigente in materia di trattamento dati, contenuta nelle seguenti disposizioni normative: Reg. Ue 2016/679 sulla protezione dei dati; Decreto Legislativo 30 giugno 2003, n. 196.</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1" w:right="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Gli studenti ed i genitori devono sapere che i servizi offerti sono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ESCLUSIVAMENTE per utilizzo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scolastico e didattico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Per lavorare bene insieme è utile stabilire delle regole di comportamento e il presente documento vuole appunto definirle.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2"/>
        <w:spacing w:after="0" w:before="1" w:lineRule="auto"/>
        <w:ind w:firstLine="141"/>
        <w:jc w:val="left"/>
        <w:rPr/>
      </w:pPr>
      <w:r w:rsidDel="00000000" w:rsidR="00000000" w:rsidRPr="00000000">
        <w:rPr>
          <w:rtl w:val="0"/>
        </w:rPr>
        <w:t xml:space="preserve">Regola 1 – Dichiarazione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L’Utente riceverà la password per accedere ai servizi di Google Apps quando sarà stata riconsegnata per via telematica alla scuola il talloncino in calce alla presente informativa, debitamente firmato dai genitori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/responsabili. In questo modo i genitori/responsabili dichiarano di essere a conoscenza della normativa locale, nazionale e europea vigente.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2"/>
        <w:ind w:firstLine="141"/>
        <w:rPr/>
      </w:pPr>
      <w:r w:rsidDel="00000000" w:rsidR="00000000" w:rsidRPr="00000000">
        <w:rPr>
          <w:rtl w:val="0"/>
        </w:rPr>
        <w:t xml:space="preserve">Regola 2 - Durata del rapporto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41" w:right="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pgSz w:h="16838" w:w="11906" w:orient="portrait"/>
          <w:pgMar w:bottom="280" w:top="720" w:left="992" w:right="1275" w:header="0" w:footer="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Rapporto per l’uso di “Google Workspace for education” con lo Studente ha durata corrispondente al percorso presso il nostro Istituto, l’account sarà cancellato terminato il percorso di studio presso la scrivente Istituzione, si ricorda che di conseguenza si cancelleranno automaticamente i lavori prodotti.</w:t>
      </w:r>
    </w:p>
    <w:p w:rsidR="00000000" w:rsidDel="00000000" w:rsidP="00000000" w:rsidRDefault="00000000" w:rsidRPr="00000000" w14:paraId="00000024">
      <w:pPr>
        <w:pStyle w:val="Heading2"/>
        <w:spacing w:after="0" w:before="74" w:lineRule="auto"/>
        <w:ind w:firstLine="141"/>
        <w:jc w:val="left"/>
        <w:rPr/>
      </w:pPr>
      <w:r w:rsidDel="00000000" w:rsidR="00000000" w:rsidRPr="00000000">
        <w:rPr>
          <w:rtl w:val="0"/>
        </w:rPr>
        <w:t xml:space="preserve">Regola 3 - Obblighi dell’Utente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4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L’Utente si impegna:</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1"/>
        </w:tabs>
        <w:spacing w:after="0" w:before="39" w:line="240" w:lineRule="auto"/>
        <w:ind w:left="86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conservare la password personale e a non consentirne l'uso ad altre persone;</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1"/>
        </w:tabs>
        <w:spacing w:after="0" w:before="39" w:line="276" w:lineRule="auto"/>
        <w:ind w:left="861" w:right="18"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comunicare immediatamente l’impossibilità ad accedere al proprio account o il sospetto che altri possano accedervi;</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1"/>
        </w:tabs>
        <w:spacing w:after="0" w:before="1" w:line="240" w:lineRule="auto"/>
        <w:ind w:left="86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non consentire ad altri, a nessun titolo, l'utilizzo della piattaforma Google Apps;</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1"/>
        </w:tabs>
        <w:spacing w:after="0" w:before="39" w:line="276" w:lineRule="auto"/>
        <w:ind w:left="861" w:right="11"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non diffondere eventuali informazioni riservate di cui venisse a conoscenza, relative all'attività delle altre persone che utilizzano il servizio; l’indirizzo di posta elettronica dovrà essere usato solo per scopi didattici e non per comunicazioni esterne, sarà possibile comunicare solo all’interno dell’Istituto, realizzando così una modalità d’uso sicura e rispettosa della privacy;</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1" w:line="240" w:lineRule="auto"/>
        <w:ind w:left="860" w:right="0" w:hanging="35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non fare commenti denigratori o negativi su altre persone o materiale;</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39" w:line="240" w:lineRule="auto"/>
        <w:ind w:left="860" w:right="0" w:hanging="35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non diffondere foto o video o materiali prodotti dei compagni;</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1"/>
        </w:tabs>
        <w:spacing w:after="0" w:before="40" w:line="276" w:lineRule="auto"/>
        <w:ind w:left="861" w:right="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 osservare il presente regolamento, pena la sospensione da parte dell’Istituto dell’account personale dello studente.</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1"/>
        </w:tabs>
        <w:spacing w:after="0" w:before="1" w:line="276" w:lineRule="auto"/>
        <w:ind w:left="861" w:right="11"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L’Utente si assume la piena responsabilità di tutti i dati da lui inoltrati, creati e gestiti attraverso la piattaforma Google Apps.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2"/>
        <w:ind w:firstLine="141"/>
        <w:rPr/>
      </w:pPr>
      <w:r w:rsidDel="00000000" w:rsidR="00000000" w:rsidRPr="00000000">
        <w:rPr>
          <w:rtl w:val="0"/>
        </w:rPr>
        <w:t xml:space="preserve">Regola 4 - Limiti di Responsabilità</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41" w:right="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L’Istituto non si ritiene responsabile di eventuali danni recati all’Utente a causa di guasti e/o malfunzionamenti del servizio e si impegna affinché la piattaforma Google Apps funzioni nel migliore dei modi.</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46" w:right="13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 CONSENTIRE L’ATTIVAZIONE DELL’ACCOUNT DEDICATO A PARTIRE DALL’INIZIO DELL’ANNO SCOLASTICO SI COMPILI QUESTO SPAZIO, LO SI FIRMI E SI INVII ALLA SCUOLA UNITAMENTE ALL’ATTO DI ISCRIZIONE.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74929</wp:posOffset>
                </wp:positionH>
                <wp:positionV relativeFrom="paragraph">
                  <wp:posOffset>-87629</wp:posOffset>
                </wp:positionV>
                <wp:extent cx="6134100" cy="5302250"/>
                <wp:effectExtent b="0" l="0" r="0" t="0"/>
                <wp:wrapNone/>
                <wp:docPr id="1" name=""/>
                <a:graphic>
                  <a:graphicData uri="http://schemas.microsoft.com/office/word/2010/wordprocessingShape">
                    <wps:wsp>
                      <wps:cNvSpPr/>
                      <wps:cNvPr id="2" name="Shape 2"/>
                      <wps:spPr>
                        <a:xfrm>
                          <a:off x="2285280" y="1135260"/>
                          <a:ext cx="6121440" cy="5289480"/>
                        </a:xfrm>
                        <a:custGeom>
                          <a:rect b="b" l="l" r="r" t="t"/>
                          <a:pathLst>
                            <a:path extrusionOk="0" h="5289550" w="6121400">
                              <a:moveTo>
                                <a:pt x="6349" y="6350"/>
                              </a:moveTo>
                              <a:lnTo>
                                <a:pt x="6349" y="5289549"/>
                              </a:lnTo>
                            </a:path>
                            <a:path extrusionOk="0" h="5289550" w="6121400">
                              <a:moveTo>
                                <a:pt x="6115049" y="6350"/>
                              </a:moveTo>
                              <a:lnTo>
                                <a:pt x="6115049" y="5289549"/>
                              </a:lnTo>
                            </a:path>
                            <a:path extrusionOk="0" h="5289550" w="6121400">
                              <a:moveTo>
                                <a:pt x="0" y="0"/>
                              </a:moveTo>
                              <a:lnTo>
                                <a:pt x="6121400" y="0"/>
                              </a:lnTo>
                            </a:path>
                            <a:path extrusionOk="0" h="5289550" w="6121400">
                              <a:moveTo>
                                <a:pt x="0" y="5283200"/>
                              </a:moveTo>
                              <a:lnTo>
                                <a:pt x="6121400" y="528320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74929</wp:posOffset>
                </wp:positionH>
                <wp:positionV relativeFrom="paragraph">
                  <wp:posOffset>-87629</wp:posOffset>
                </wp:positionV>
                <wp:extent cx="6134100" cy="5302250"/>
                <wp:effectExtent b="0" l="0" r="0" t="0"/>
                <wp:wrapNone/>
                <wp:docPr id="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6134100" cy="5302250"/>
                        </a:xfrm>
                        <a:prstGeom prst="rect"/>
                        <a:ln/>
                      </pic:spPr>
                    </pic:pic>
                  </a:graphicData>
                </a:graphic>
              </wp:anchor>
            </w:drawing>
          </mc:Fallback>
        </mc:AlternateConten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54"/>
        </w:tabs>
        <w:spacing w:after="0" w:before="253" w:line="240" w:lineRule="auto"/>
        <w:ind w:left="24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sottoscritti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19"/>
        </w:tabs>
        <w:spacing w:after="0" w:before="126" w:line="240" w:lineRule="auto"/>
        <w:ind w:left="24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genitori di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iscritto/a alla classe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della Scuola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06"/>
          <w:tab w:val="left" w:leader="none" w:pos="9458"/>
        </w:tabs>
        <w:spacing w:after="0" w:before="127" w:line="360" w:lineRule="auto"/>
        <w:ind w:left="246" w:right="13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IC Mezzolombardo Paganella, plesso di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presa visione delle informative indicate, dichiarano di: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246" w:right="14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ACCONSENTIRE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alla creazione ed all’utilizzo per finalità didattiche della casella E-mail con estensione @ icmezzolombardopaganella.it al/alla proprio/a figlio/a.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46" w:right="13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NON ACCONSENTIRE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alla creazione ed all’utilizzo per finalità didattiche della casella E-mail con estensione @ icmezzolombardopaganella.it al/alla proprio/a figlio/a.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56"/>
          <w:tab w:val="left" w:leader="none" w:pos="4676"/>
          <w:tab w:val="left" w:leader="none" w:pos="8825"/>
        </w:tabs>
        <w:spacing w:after="0" w:before="1" w:line="240" w:lineRule="auto"/>
        <w:ind w:left="24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Firma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Firma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3C">
      <w:pPr>
        <w:pStyle w:val="Heading2"/>
        <w:spacing w:after="0" w:before="253" w:lineRule="auto"/>
        <w:ind w:left="246" w:right="141" w:firstLine="0"/>
        <w:rPr/>
      </w:pPr>
      <w:r w:rsidDel="00000000" w:rsidR="00000000" w:rsidRPr="00000000">
        <w:rPr>
          <w:rtl w:val="0"/>
        </w:rPr>
        <w:t xml:space="preserve">sottoscritta da remoto e presentata in via telematica con fotocopia di un documento di identità valido dei sottoscrittori</w:t>
      </w:r>
    </w:p>
    <w:p w:rsidR="00000000" w:rsidDel="00000000" w:rsidP="00000000" w:rsidRDefault="00000000" w:rsidRPr="00000000" w14:paraId="0000003D">
      <w:pPr>
        <w:spacing w:after="0" w:before="253" w:lineRule="auto"/>
        <w:ind w:left="246" w:right="0" w:firstLine="0"/>
        <w:jc w:val="both"/>
        <w:rPr>
          <w:sz w:val="22"/>
          <w:szCs w:val="22"/>
        </w:rPr>
      </w:pPr>
      <w:r w:rsidDel="00000000" w:rsidR="00000000" w:rsidRPr="00000000">
        <w:rPr>
          <w:i w:val="1"/>
          <w:iCs w:val="1"/>
          <w:sz w:val="22"/>
          <w:szCs w:val="22"/>
          <w:rtl w:val="0"/>
        </w:rPr>
        <w:t xml:space="preserve">(da compilare e sottoscrivere nel caso in cui il modello sia formulato da uno solo dei genitori)</w:t>
      </w:r>
      <w:r w:rsidDel="00000000" w:rsidR="00000000" w:rsidRPr="00000000">
        <w:rPr>
          <w:sz w:val="22"/>
          <w:szCs w:val="22"/>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 w:right="13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 sensi e per gli effetti dell’art. 47 del D.P.R. 28.12.2000, n. 445, sotto la mia personale responsabilità, consapevole delle sanzioni penali richiamate dall’art. 76 del citato D.P.R. in caso di dichiarazioni mendaci, dichiaro che (la madre/il padre) dell’alunno/a è a conoscenza e d’accordo circa le scelte esplicitate attraverso il presente modulo.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24"/>
        </w:tabs>
        <w:spacing w:after="0" w:before="253" w:line="240" w:lineRule="auto"/>
        <w:ind w:left="24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6838" w:w="11906" w:orient="portrait"/>
          <w:pgMar w:bottom="280" w:top="940" w:left="992" w:right="1275" w:header="0" w:footer="0"/>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Firma del genitore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230.0" w:type="dxa"/>
        <w:jc w:val="left"/>
        <w:tblInd w:w="96.0" w:type="dxa"/>
        <w:tblLayout w:type="fixed"/>
        <w:tblLook w:val="0000"/>
      </w:tblPr>
      <w:tblGrid>
        <w:gridCol w:w="1418"/>
        <w:gridCol w:w="6192"/>
        <w:gridCol w:w="1620"/>
        <w:tblGridChange w:id="0">
          <w:tblGrid>
            <w:gridCol w:w="1418"/>
            <w:gridCol w:w="6192"/>
            <w:gridCol w:w="1620"/>
          </w:tblGrid>
        </w:tblGridChange>
      </w:tblGrid>
      <w:tr>
        <w:trPr>
          <w:cantSplit w:val="0"/>
          <w:trHeight w:val="1463"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94360" cy="670560"/>
                  <wp:effectExtent b="0" l="0" r="0" t="0"/>
                  <wp:docPr descr="Risultati immagini per repubblica italiana" id="3" name="image3.png"/>
                  <a:graphic>
                    <a:graphicData uri="http://schemas.openxmlformats.org/drawingml/2006/picture">
                      <pic:pic>
                        <pic:nvPicPr>
                          <pic:cNvPr descr="Risultati immagini per repubblica italiana" id="0" name="image3.png"/>
                          <pic:cNvPicPr preferRelativeResize="0"/>
                        </pic:nvPicPr>
                        <pic:blipFill>
                          <a:blip r:embed="rId14"/>
                          <a:srcRect b="0" l="0" r="0" t="0"/>
                          <a:stretch>
                            <a:fillRect/>
                          </a:stretch>
                        </pic:blipFill>
                        <pic:spPr>
                          <a:xfrm>
                            <a:off x="0" y="0"/>
                            <a:ext cx="594360" cy="67056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669" w:right="6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Istituto Comprensivo MEZZOLOMBARDO PAGANELLA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4"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Via degli Alpini, 17 – 38017 Mezzolombardo – C.F. 96057000224</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69" w:right="631"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Pec: </w:t>
            </w:r>
            <w:hyperlink r:id="rId15">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ic.mezzolombardo@pec.provincia.tn.it</w:t>
              </w:r>
            </w:hyperlink>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433705" cy="670560"/>
                  <wp:effectExtent b="0" l="0" r="0" t="0"/>
                  <wp:docPr descr="Immagine correlata" id="5" name="image4.png"/>
                  <a:graphic>
                    <a:graphicData uri="http://schemas.openxmlformats.org/drawingml/2006/picture">
                      <pic:pic>
                        <pic:nvPicPr>
                          <pic:cNvPr descr="Immagine correlata" id="0" name="image4.png"/>
                          <pic:cNvPicPr preferRelativeResize="0"/>
                        </pic:nvPicPr>
                        <pic:blipFill>
                          <a:blip r:embed="rId16"/>
                          <a:srcRect b="0" l="0" r="0" t="0"/>
                          <a:stretch>
                            <a:fillRect/>
                          </a:stretch>
                        </pic:blipFill>
                        <pic:spPr>
                          <a:xfrm>
                            <a:off x="0" y="0"/>
                            <a:ext cx="433705" cy="67056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25" w:right="47" w:hanging="328"/>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Provincia Autonoma di Trento</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1"/>
        <w:spacing w:after="0" w:before="1" w:lineRule="auto"/>
        <w:ind w:left="0" w:right="134" w:firstLine="0"/>
        <w:jc w:val="center"/>
        <w:rPr/>
      </w:pPr>
      <w:r w:rsidDel="00000000" w:rsidR="00000000" w:rsidRPr="00000000">
        <w:rPr>
          <w:rtl w:val="0"/>
        </w:rPr>
        <w:t xml:space="preserve">INFORMATIVA PRIVACY</w:t>
      </w:r>
    </w:p>
    <w:p w:rsidR="00000000" w:rsidDel="00000000" w:rsidP="00000000" w:rsidRDefault="00000000" w:rsidRPr="00000000" w14:paraId="0000004A">
      <w:pPr>
        <w:pStyle w:val="Heading2"/>
        <w:ind w:left="1376" w:right="1516" w:firstLine="0"/>
        <w:jc w:val="center"/>
        <w:rPr/>
      </w:pPr>
      <w:r w:rsidDel="00000000" w:rsidR="00000000" w:rsidRPr="00000000">
        <w:rPr>
          <w:rtl w:val="0"/>
        </w:rPr>
        <w:t xml:space="preserve">“Ai genitori degli studenti in relazione all’utilizzo della piattaforma Google Workspace For Education”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1" w:right="1516"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articolo 13 del Regolamento (UE) 2016/679 (RGPD)</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2" w:right="15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osservanza del principio di trasparenza previsto dall’articolo 5 del Regolamento, l’Istituzione scolastica fornisce le informazioni richieste dall’articolo 13 del Regolamento (raccolta dati presso l’Interessato).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ind w:firstLine="2"/>
        <w:rPr/>
      </w:pPr>
      <w:r w:rsidDel="00000000" w:rsidR="00000000" w:rsidRPr="00000000">
        <w:rPr>
          <w:rtl w:val="0"/>
        </w:rPr>
        <w:t xml:space="preserve">TITOLARE DEL TRATTAMENTO E RESPONSABILE DELLA PROTEZIONE DEI DATI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76"/>
          <w:tab w:val="left" w:leader="none" w:pos="3957"/>
          <w:tab w:val="left" w:leader="none" w:pos="9176"/>
        </w:tabs>
        <w:spacing w:after="0" w:before="0" w:line="240" w:lineRule="auto"/>
        <w:ind w:left="2" w:right="13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titolare del trattamento è l’Istituto comprensivo Mezzolombardo Paganella, nella persona del legale rappresentante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 tempore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con sede in Via degli Alpini, 17 - 38017 Mezzolombardo (TN), telefono 0461/601125,</w:t>
        <w:tab/>
        <w:t xml:space="preserve">e-mail:</w:t>
        <w:tab/>
      </w:r>
      <w:hyperlink r:id="rId1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segr.ic.mezzolombardo@scuole.provincia.tn.it</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tab/>
        <w:t xml:space="preserve">PEC: </w:t>
      </w:r>
      <w:hyperlink r:id="rId18">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ic.mezzolombardo@pec.provincia.tn.it.</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8"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Responsabile della protezione dati designato è Studio Gadler s.r.l., sito in Via Graberi 12/A, 38057 Pergine Valsugana (TN), referente dott.ssa Gioia Cantisani, che sarà contattabile al numero 0461/512522 e/o agli indirizzi e-mail </w:t>
      </w:r>
      <w:hyperlink r:id="rId1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dpo@studiogadler.it</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PEC: </w:t>
      </w:r>
      <w:hyperlink r:id="rId2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pec.gadler@pec.gadler.it</w:t>
        </w:r>
      </w:hyperlink>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ind w:firstLine="2"/>
        <w:rPr/>
      </w:pPr>
      <w:r w:rsidDel="00000000" w:rsidR="00000000" w:rsidRPr="00000000">
        <w:rPr>
          <w:rtl w:val="0"/>
        </w:rPr>
        <w:t xml:space="preserve">FINALITÀ DEL TRATTAMENTO E BASE GIURIDICA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trattamento dei dati personali sarà improntato al rispetto della normativa sulla protezione dei dati personali e, in particolare, ai principi di correttezza, liceità e trasparenza, di limitazione della conservazione, nonché di minimizzazione dei dati in conformità agli articoli 5 e 25 del Regolamento.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Tratteremo i dati di Sua/o figlia/o,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previo specifico consenso dell’Interessato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(art. 6, paragrafo 1 lettera a), del Reg. Ue 2016/679), per adempiere ad obblighi legali (art. 6, paragrafo 1 lettera c), del Reg. Ue 2016/679), per l’esecuzione di un compito di interesse pubblico o connesso all’esercizio di pubblici poteri (art. 6, paragrafo 1, lettera e), del Reg. Ue 2016/679), in particolare i dati saranno trattati per finalità istituzionali, per attuazione del servizio di istruzione e formazione in ambito scolastico.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Nel corso del trattamento, saranno applicate in particolare le seguenti disposizioni:</w:t>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6"/>
        </w:tabs>
        <w:spacing w:after="0" w:before="0" w:line="267" w:lineRule="auto"/>
        <w:ind w:left="286" w:right="0" w:hanging="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Legge 27 dicembre 2006, n. 296, articolo 1, comma 622</w:t>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34" w:line="271" w:lineRule="auto"/>
        <w:ind w:left="287" w:right="627" w:hanging="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Decreto Ministeriale 22 agosto 2007 n. 139 “Regolamento recante norme in materia di adempimento dell’obbligo di istruzione”</w:t>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71" w:lineRule="auto"/>
        <w:ind w:left="287" w:right="380" w:hanging="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Legge provinciale 7 agosto 2006, n. 5 (Legge provinciale sulla scuola) in particolare art. 109 bis “Piano Provinciale per la scuola digitale” comma 1;</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6"/>
        </w:tabs>
        <w:spacing w:after="0" w:before="1" w:line="240" w:lineRule="auto"/>
        <w:ind w:left="286" w:right="0" w:hanging="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Deliberazione della Giunta Provinciale n. 1941 del 24 novembre 2017.</w:t>
      </w:r>
    </w:p>
    <w:p w:rsidR="00000000" w:rsidDel="00000000" w:rsidP="00000000" w:rsidRDefault="00000000" w:rsidRPr="00000000" w14:paraId="0000005B">
      <w:pPr>
        <w:pStyle w:val="Heading1"/>
        <w:spacing w:after="0" w:before="237" w:lineRule="auto"/>
        <w:ind w:firstLine="2"/>
        <w:rPr/>
      </w:pPr>
      <w:r w:rsidDel="00000000" w:rsidR="00000000" w:rsidRPr="00000000">
        <w:rPr>
          <w:rtl w:val="0"/>
        </w:rPr>
        <w:t xml:space="preserve">NATURA DEL CONFERIMENTO</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6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trattamento dei dati personali richiesti per l’attivazione dell’account e del relativo utilizzo della piattaforma è facoltativo ma il rifiuto di fornire il consenso renderebbe impossibile la fruizione della piattaforma e, conseguentemente, dei servizi annessi.</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1"/>
        <w:spacing w:after="0" w:before="1" w:lineRule="auto"/>
        <w:ind w:firstLine="2"/>
        <w:rPr/>
      </w:pPr>
      <w:r w:rsidDel="00000000" w:rsidR="00000000" w:rsidRPr="00000000">
        <w:rPr>
          <w:rtl w:val="0"/>
        </w:rPr>
        <w:t xml:space="preserve">MODALITÀ DEL TRATTAMENTO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6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di Sua/o figlia/o saranno trattati esclusivamente per le finalità di cui sopra da soggetti autorizzati al trattamento dei dati e specificamente istruiti.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6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Sempre per le finalità indicate, i dati potranno essere trattati da soggetti che svolgono attività strumentali per il Titolare del trattamento, prestanti adeguate garanzie circa la protezione dei dati personali e nominati Responsabili del trattamento ai sensi dell’articolo 28 del Regolamento.</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Sul responsabile del trattamento dati nel caso di Google Workspace si rinvia al seguente link:</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0" w:line="240" w:lineRule="auto"/>
        <w:ind w:left="285"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6838" w:w="11906" w:orient="portrait"/>
          <w:pgMar w:bottom="280" w:top="820" w:left="1133" w:right="992" w:header="0" w:footer="0"/>
        </w:sectPr>
      </w:pPr>
      <w:hyperlink r:id="rId2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https://privacy.google.com/businesses/processorterms/</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3">
      <w:pPr>
        <w:pStyle w:val="Heading1"/>
        <w:spacing w:after="0" w:before="62" w:lineRule="auto"/>
        <w:ind w:firstLine="2"/>
        <w:rPr/>
      </w:pPr>
      <w:r w:rsidDel="00000000" w:rsidR="00000000" w:rsidRPr="00000000">
        <w:rPr>
          <w:rtl w:val="0"/>
        </w:rPr>
        <w:t xml:space="preserve">COMUNICAZIONE E DIFFUSIONE DEI DATI (CATEGORIE DI DESTINATARI)</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personali saranno trattati dai soggetti designati dal Titolare quali Responsabili, ovvero dalle persone autorizzate al trattamento dei dati personali che operano sotto l’autorità diretta del Titolare, o del Responsabile. Al di fuori di queste ipotesi, i suoi dati non saranno diffusi, né saranno comunicati a terzi; tuttavia, se necessario, potranno essere comunicati:</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71" w:lineRule="auto"/>
        <w:ind w:left="287" w:right="154" w:hanging="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 soggetti cui la comunicazione dei dati debba essere effettuata in adempimento di un obbligo previsto dalla legge, da un regolamento, da un atto amministrativo generale o dalla normativa comunitaria, ovvero per adempiere ad un ordine dell’Autorità giudiziaria;</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71" w:lineRule="auto"/>
        <w:ind w:left="287" w:right="515" w:hanging="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 altri eventuali soggetti terzi, qualora la comunicazione si dovesse rendere necessaria per la tutela dell'Agenzia in sede giudiziaria, nel rispetto delle vigenti disposizioni in materia di protezione dei dati personali.</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51" w:lineRule="auto"/>
        <w:ind w:left="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Google potrà comunicare le informazioni personali a:</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71" w:lineRule="auto"/>
        <w:ind w:left="287" w:right="157" w:hanging="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società affiliate o ad altri soggetti per conto e in base alle istruzioni di Google e nel rispetto dell'informati- va sulla privacy di Google Workspace for Education e di eventuali altre misure appropriate relative a ri- servatezza e sicurezza;</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71" w:lineRule="auto"/>
        <w:ind w:left="287" w:right="235" w:hanging="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organizzazioni o persone che non fanno parte di Google qualora ritenga in buona fede che l'accesso, l'uti- lizzo, la conservazione o la divulgazione di tali informazioni siano ragionevolmente necessari per:</w:t>
      </w:r>
    </w:p>
    <w:p w:rsidR="00000000" w:rsidDel="00000000" w:rsidP="00000000" w:rsidRDefault="00000000" w:rsidRPr="00000000" w14:paraId="0000006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22"/>
        </w:tabs>
        <w:spacing w:after="0" w:before="0" w:line="240" w:lineRule="auto"/>
        <w:ind w:left="722" w:right="0" w:hanging="35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adempiere a leggi o norme vigenti, procedimenti legali o richieste governative obbligatorie;</w:t>
      </w:r>
    </w:p>
    <w:p w:rsidR="00000000" w:rsidDel="00000000" w:rsidP="00000000" w:rsidRDefault="00000000" w:rsidRPr="00000000" w14:paraId="0000006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22"/>
        </w:tabs>
        <w:spacing w:after="0" w:before="40" w:line="240" w:lineRule="auto"/>
        <w:ind w:left="722" w:right="0" w:hanging="35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applicare i Termini di servizio vigenti, compresi gli accertamenti in merito a potenziali violazioni;</w:t>
      </w:r>
    </w:p>
    <w:p w:rsidR="00000000" w:rsidDel="00000000" w:rsidP="00000000" w:rsidRDefault="00000000" w:rsidRPr="00000000" w14:paraId="0000006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22"/>
        </w:tabs>
        <w:spacing w:after="0" w:before="41" w:line="240" w:lineRule="auto"/>
        <w:ind w:left="722" w:right="0" w:hanging="35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individuare, prevenire o far fronte in altro modo a frodi, problemi tecnici o di sicurezza;</w:t>
      </w:r>
    </w:p>
    <w:p w:rsidR="00000000" w:rsidDel="00000000" w:rsidP="00000000" w:rsidRDefault="00000000" w:rsidRPr="00000000" w14:paraId="0000006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23"/>
        </w:tabs>
        <w:spacing w:after="0" w:before="40" w:line="271" w:lineRule="auto"/>
        <w:ind w:left="723" w:right="137"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tutelare i diritti, la proprietà o la sicurezza di Google, degli utenti di Google o del pubblico, come ri - chiesto o consentito dalla legge.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non saranno diffusi a meno che ciò non sia previsto da una specifica disposizione di legge.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ind w:firstLine="2"/>
        <w:rPr/>
      </w:pPr>
      <w:r w:rsidDel="00000000" w:rsidR="00000000" w:rsidRPr="00000000">
        <w:rPr>
          <w:rtl w:val="0"/>
        </w:rPr>
        <w:t xml:space="preserve">LUOGO DI TRATTAMENTO DEI DATI</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personali saranno trattati, generalmente, all’interno dell’Unione Europea.</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Alcune applicazioni dei servizi utilizzati da parte del Titolare, tuttavia, potrebbero comportare il trasferimento di dati personali negli Stati Uniti. Il predetto trattamento è legittimato ai sensi dell’art. 45 del Reg. Ue 2016/679, in virtù di una decisione di adeguatezza adottata dalla Commissione Europea.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 si rendesse necessario, il Titolare avrà facoltà di spostare l’ubicazione dei propri archivi informatici in altri Paesi extra europei, assicurando da subito che il trasferimento dei dati extra-Ue sarà effettuato solo verso Stati in grado di offrire un livello di protezione adeguato agli standard previsti dalla normativa vigente in materia, nel rispetto degli artt. 45,46 e 49 del Reg. Ue 2016/679.</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pStyle w:val="Heading1"/>
        <w:spacing w:after="0" w:before="1" w:lineRule="auto"/>
        <w:ind w:firstLine="2"/>
        <w:rPr/>
      </w:pPr>
      <w:r w:rsidDel="00000000" w:rsidR="00000000" w:rsidRPr="00000000">
        <w:rPr>
          <w:rtl w:val="0"/>
        </w:rPr>
        <w:t xml:space="preserve">PERIODO DI CONSERVAZIONE DEI DATI</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trattamento dei dati proseguirà per tutta la durata dei rapporti con il titolare e, se necessario per eventuali adempimenti a cui è soggetto il titolare fino all’espletamento di questi ultimi, sulla base di quanto imposto dalla normativa vigente e/o per il periodo di tempo specificato massimario di conservazione e scarto approvato con deliberazione della Giunta provinciale n. 2503 del 30 dicembre 2015.</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presenti nei server dell’Istituzione scolastica saranno cancellati al termine del percorso scolastico dello studente. I dati di sistema verranno conservati da Google per il periodo di tempo necessario specificato nel link: https://business.safety.google/adsprocessorterms/.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1"/>
        <w:ind w:firstLine="2"/>
        <w:rPr/>
      </w:pPr>
      <w:r w:rsidDel="00000000" w:rsidR="00000000" w:rsidRPr="00000000">
        <w:rPr>
          <w:rtl w:val="0"/>
        </w:rPr>
        <w:t xml:space="preserve">DIRITTI DELL’INTERESSATO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 sensi degli articoli 15, 16, 17, 18, 19, 20, 21, e 77 del Regolamento Ue, si informa l’Interessato che:</w:t>
      </w:r>
    </w:p>
    <w:p w:rsidR="00000000" w:rsidDel="00000000" w:rsidP="00000000" w:rsidRDefault="00000000" w:rsidRPr="00000000" w14:paraId="0000007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54" w:lineRule="auto"/>
        <w:ind w:left="287" w:right="154" w:hanging="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 il diritto di chiedere l'accesso ai dati personali, la rettifica, la cancellazione degli stessi o la limitazione del trattamento che lo riguardano o di opporsi al loro trattamento, e il trasferimento presso altro titolare dei propri dati nei casi previsti;</w:t>
      </w:r>
    </w:p>
    <w:p w:rsidR="00000000" w:rsidDel="00000000" w:rsidP="00000000" w:rsidRDefault="00000000" w:rsidRPr="00000000" w14:paraId="000000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54" w:lineRule="auto"/>
        <w:ind w:left="287" w:right="158" w:hanging="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 eventuali rettifiche o cancellazioni o limitazioni del trattamento effettuate su richiesta dell’interessato - salvo che ciò si riveli impossibile o implichi uno sforzo sproporzionato – saranno comunicati dalla Scrivente a ciascuno dei responsabili a cui sono stati trasmessi i dati personali;</w:t>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7"/>
        </w:tabs>
        <w:spacing w:after="0" w:before="0" w:line="254" w:lineRule="auto"/>
        <w:ind w:left="287" w:right="166" w:hanging="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 il diritto di proporre reclamo al Garante per la protezione dei dati personali, seguendo le procedure e le indicazioni pubblicate sul sito web ufficiale dell’Autorità su </w:t>
      </w:r>
      <w:hyperlink r:id="rId2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www.garanteprivacy.it</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 w:right="96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 l’esercizio dei diritti, l’interessato dovrà contattare il Titolare all’indirizzo e-mail sopra indicato. L’esercizio dei diritti non è soggetto ad alcun vincolo di forma ed è gratuito.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Informativa aggiornata al 20/11/2025</w:t>
      </w:r>
    </w:p>
    <w:sectPr>
      <w:type w:val="nextPage"/>
      <w:pgSz w:h="16838" w:w="11906" w:orient="portrait"/>
      <w:pgMar w:bottom="0" w:top="680" w:left="1133" w:right="99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Noto Sans Symbols">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87" w:hanging="284"/>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30" w:hanging="284"/>
      </w:pPr>
      <w:rPr>
        <w:rFonts w:ascii="Noto Sans Symbols" w:cs="Noto Sans Symbols" w:eastAsia="Noto Sans Symbols" w:hAnsi="Noto Sans Symbols"/>
      </w:rPr>
    </w:lvl>
    <w:lvl w:ilvl="2">
      <w:start w:val="0"/>
      <w:numFmt w:val="bullet"/>
      <w:lvlText w:val="●"/>
      <w:lvlJc w:val="left"/>
      <w:pPr>
        <w:ind w:left="2180" w:hanging="284"/>
      </w:pPr>
      <w:rPr>
        <w:rFonts w:ascii="Noto Sans Symbols" w:cs="Noto Sans Symbols" w:eastAsia="Noto Sans Symbols" w:hAnsi="Noto Sans Symbols"/>
      </w:rPr>
    </w:lvl>
    <w:lvl w:ilvl="3">
      <w:start w:val="0"/>
      <w:numFmt w:val="bullet"/>
      <w:lvlText w:val="●"/>
      <w:lvlJc w:val="left"/>
      <w:pPr>
        <w:ind w:left="3130" w:hanging="284"/>
      </w:pPr>
      <w:rPr>
        <w:rFonts w:ascii="Noto Sans Symbols" w:cs="Noto Sans Symbols" w:eastAsia="Noto Sans Symbols" w:hAnsi="Noto Sans Symbols"/>
      </w:rPr>
    </w:lvl>
    <w:lvl w:ilvl="4">
      <w:start w:val="0"/>
      <w:numFmt w:val="bullet"/>
      <w:lvlText w:val="●"/>
      <w:lvlJc w:val="left"/>
      <w:pPr>
        <w:ind w:left="4080" w:hanging="284"/>
      </w:pPr>
      <w:rPr>
        <w:rFonts w:ascii="Noto Sans Symbols" w:cs="Noto Sans Symbols" w:eastAsia="Noto Sans Symbols" w:hAnsi="Noto Sans Symbols"/>
      </w:rPr>
    </w:lvl>
    <w:lvl w:ilvl="5">
      <w:start w:val="0"/>
      <w:numFmt w:val="bullet"/>
      <w:lvlText w:val="●"/>
      <w:lvlJc w:val="left"/>
      <w:pPr>
        <w:ind w:left="5030" w:hanging="284"/>
      </w:pPr>
      <w:rPr>
        <w:rFonts w:ascii="Noto Sans Symbols" w:cs="Noto Sans Symbols" w:eastAsia="Noto Sans Symbols" w:hAnsi="Noto Sans Symbols"/>
      </w:rPr>
    </w:lvl>
    <w:lvl w:ilvl="6">
      <w:start w:val="0"/>
      <w:numFmt w:val="bullet"/>
      <w:lvlText w:val="●"/>
      <w:lvlJc w:val="left"/>
      <w:pPr>
        <w:ind w:left="5980" w:hanging="284"/>
      </w:pPr>
      <w:rPr>
        <w:rFonts w:ascii="Noto Sans Symbols" w:cs="Noto Sans Symbols" w:eastAsia="Noto Sans Symbols" w:hAnsi="Noto Sans Symbols"/>
      </w:rPr>
    </w:lvl>
    <w:lvl w:ilvl="7">
      <w:start w:val="0"/>
      <w:numFmt w:val="bullet"/>
      <w:lvlText w:val="●"/>
      <w:lvlJc w:val="left"/>
      <w:pPr>
        <w:ind w:left="6930" w:hanging="284"/>
      </w:pPr>
      <w:rPr>
        <w:rFonts w:ascii="Noto Sans Symbols" w:cs="Noto Sans Symbols" w:eastAsia="Noto Sans Symbols" w:hAnsi="Noto Sans Symbols"/>
      </w:rPr>
    </w:lvl>
    <w:lvl w:ilvl="8">
      <w:start w:val="0"/>
      <w:numFmt w:val="bullet"/>
      <w:lvlText w:val="●"/>
      <w:lvlJc w:val="left"/>
      <w:pPr>
        <w:ind w:left="7880" w:hanging="284"/>
      </w:pPr>
      <w:rPr>
        <w:rFonts w:ascii="Noto Sans Symbols" w:cs="Noto Sans Symbols" w:eastAsia="Noto Sans Symbols" w:hAnsi="Noto Sans Symbols"/>
      </w:rPr>
    </w:lvl>
  </w:abstractNum>
  <w:abstractNum w:abstractNumId="2">
    <w:lvl w:ilvl="0">
      <w:start w:val="0"/>
      <w:numFmt w:val="bullet"/>
      <w:lvlText w:val="-"/>
      <w:lvlJc w:val="left"/>
      <w:pPr>
        <w:ind w:left="287" w:hanging="284"/>
      </w:pPr>
      <w:rPr>
        <w:rFonts w:ascii="Calibri" w:cs="Calibri" w:eastAsia="Calibri" w:hAnsi="Calibri"/>
        <w:b w:val="0"/>
        <w:bCs w:val="0"/>
        <w:i w:val="0"/>
        <w:iCs w:val="0"/>
        <w:sz w:val="22"/>
        <w:szCs w:val="22"/>
      </w:rPr>
    </w:lvl>
    <w:lvl w:ilvl="1">
      <w:start w:val="0"/>
      <w:numFmt w:val="bullet"/>
      <w:lvlText w:val="●"/>
      <w:lvlJc w:val="left"/>
      <w:pPr>
        <w:ind w:left="723" w:hanging="360"/>
      </w:pPr>
      <w:rPr>
        <w:rFonts w:ascii="Noto Sans Symbols" w:cs="Noto Sans Symbols" w:eastAsia="Noto Sans Symbols" w:hAnsi="Noto Sans Symbols"/>
        <w:b w:val="0"/>
        <w:bCs w:val="0"/>
        <w:i w:val="0"/>
        <w:iCs w:val="0"/>
        <w:sz w:val="22"/>
        <w:szCs w:val="22"/>
      </w:rPr>
    </w:lvl>
    <w:lvl w:ilvl="2">
      <w:start w:val="0"/>
      <w:numFmt w:val="bullet"/>
      <w:lvlText w:val="●"/>
      <w:lvlJc w:val="left"/>
      <w:pPr>
        <w:ind w:left="1726" w:hanging="360"/>
      </w:pPr>
      <w:rPr>
        <w:rFonts w:ascii="Noto Sans Symbols" w:cs="Noto Sans Symbols" w:eastAsia="Noto Sans Symbols" w:hAnsi="Noto Sans Symbols"/>
      </w:rPr>
    </w:lvl>
    <w:lvl w:ilvl="3">
      <w:start w:val="0"/>
      <w:numFmt w:val="bullet"/>
      <w:lvlText w:val="●"/>
      <w:lvlJc w:val="left"/>
      <w:pPr>
        <w:ind w:left="2733" w:hanging="360"/>
      </w:pPr>
      <w:rPr>
        <w:rFonts w:ascii="Noto Sans Symbols" w:cs="Noto Sans Symbols" w:eastAsia="Noto Sans Symbols" w:hAnsi="Noto Sans Symbols"/>
      </w:rPr>
    </w:lvl>
    <w:lvl w:ilvl="4">
      <w:start w:val="0"/>
      <w:numFmt w:val="bullet"/>
      <w:lvlText w:val="●"/>
      <w:lvlJc w:val="left"/>
      <w:pPr>
        <w:ind w:left="3740" w:hanging="360"/>
      </w:pPr>
      <w:rPr>
        <w:rFonts w:ascii="Noto Sans Symbols" w:cs="Noto Sans Symbols" w:eastAsia="Noto Sans Symbols" w:hAnsi="Noto Sans Symbols"/>
      </w:rPr>
    </w:lvl>
    <w:lvl w:ilvl="5">
      <w:start w:val="0"/>
      <w:numFmt w:val="bullet"/>
      <w:lvlText w:val="●"/>
      <w:lvlJc w:val="left"/>
      <w:pPr>
        <w:ind w:left="4747" w:hanging="360"/>
      </w:pPr>
      <w:rPr>
        <w:rFonts w:ascii="Noto Sans Symbols" w:cs="Noto Sans Symbols" w:eastAsia="Noto Sans Symbols" w:hAnsi="Noto Sans Symbols"/>
      </w:rPr>
    </w:lvl>
    <w:lvl w:ilvl="6">
      <w:start w:val="0"/>
      <w:numFmt w:val="bullet"/>
      <w:lvlText w:val="●"/>
      <w:lvlJc w:val="left"/>
      <w:pPr>
        <w:ind w:left="5753" w:hanging="360"/>
      </w:pPr>
      <w:rPr>
        <w:rFonts w:ascii="Noto Sans Symbols" w:cs="Noto Sans Symbols" w:eastAsia="Noto Sans Symbols" w:hAnsi="Noto Sans Symbols"/>
      </w:rPr>
    </w:lvl>
    <w:lvl w:ilvl="7">
      <w:start w:val="0"/>
      <w:numFmt w:val="bullet"/>
      <w:lvlText w:val="●"/>
      <w:lvlJc w:val="left"/>
      <w:pPr>
        <w:ind w:left="6760" w:hanging="360"/>
      </w:pPr>
      <w:rPr>
        <w:rFonts w:ascii="Noto Sans Symbols" w:cs="Noto Sans Symbols" w:eastAsia="Noto Sans Symbols" w:hAnsi="Noto Sans Symbols"/>
      </w:rPr>
    </w:lvl>
    <w:lvl w:ilvl="8">
      <w:start w:val="0"/>
      <w:numFmt w:val="bullet"/>
      <w:lvlText w:val="●"/>
      <w:lvlJc w:val="left"/>
      <w:pPr>
        <w:ind w:left="7767" w:hanging="360"/>
      </w:pPr>
      <w:rPr>
        <w:rFonts w:ascii="Noto Sans Symbols" w:cs="Noto Sans Symbols" w:eastAsia="Noto Sans Symbols" w:hAnsi="Noto Sans Symbols"/>
      </w:rPr>
    </w:lvl>
  </w:abstractNum>
  <w:abstractNum w:abstractNumId="3">
    <w:lvl w:ilvl="0">
      <w:start w:val="0"/>
      <w:numFmt w:val="bullet"/>
      <w:lvlText w:val="●"/>
      <w:lvlJc w:val="left"/>
      <w:pPr>
        <w:ind w:left="862" w:hanging="360"/>
      </w:pPr>
      <w:rPr>
        <w:rFonts w:ascii="Helvetica Neue" w:cs="Helvetica Neue" w:eastAsia="Helvetica Neue" w:hAnsi="Helvetica Neue"/>
        <w:b w:val="0"/>
        <w:bCs w:val="0"/>
        <w:i w:val="0"/>
        <w:iCs w:val="0"/>
        <w:sz w:val="22"/>
        <w:szCs w:val="22"/>
      </w:rPr>
    </w:lvl>
    <w:lvl w:ilvl="1">
      <w:start w:val="0"/>
      <w:numFmt w:val="bullet"/>
      <w:lvlText w:val="●"/>
      <w:lvlJc w:val="left"/>
      <w:pPr>
        <w:ind w:left="1739" w:hanging="360"/>
      </w:pPr>
      <w:rPr>
        <w:rFonts w:ascii="Noto Sans Symbols" w:cs="Noto Sans Symbols" w:eastAsia="Noto Sans Symbols" w:hAnsi="Noto Sans Symbols"/>
      </w:rPr>
    </w:lvl>
    <w:lvl w:ilvl="2">
      <w:start w:val="0"/>
      <w:numFmt w:val="bullet"/>
      <w:lvlText w:val="●"/>
      <w:lvlJc w:val="left"/>
      <w:pPr>
        <w:ind w:left="2618" w:hanging="360"/>
      </w:pPr>
      <w:rPr>
        <w:rFonts w:ascii="Noto Sans Symbols" w:cs="Noto Sans Symbols" w:eastAsia="Noto Sans Symbols" w:hAnsi="Noto Sans Symbols"/>
      </w:rPr>
    </w:lvl>
    <w:lvl w:ilvl="3">
      <w:start w:val="0"/>
      <w:numFmt w:val="bullet"/>
      <w:lvlText w:val="●"/>
      <w:lvlJc w:val="left"/>
      <w:pPr>
        <w:ind w:left="3497" w:hanging="360"/>
      </w:pPr>
      <w:rPr>
        <w:rFonts w:ascii="Noto Sans Symbols" w:cs="Noto Sans Symbols" w:eastAsia="Noto Sans Symbols" w:hAnsi="Noto Sans Symbols"/>
      </w:rPr>
    </w:lvl>
    <w:lvl w:ilvl="4">
      <w:start w:val="0"/>
      <w:numFmt w:val="bullet"/>
      <w:lvlText w:val="●"/>
      <w:lvlJc w:val="left"/>
      <w:pPr>
        <w:ind w:left="4377" w:hanging="360"/>
      </w:pPr>
      <w:rPr>
        <w:rFonts w:ascii="Noto Sans Symbols" w:cs="Noto Sans Symbols" w:eastAsia="Noto Sans Symbols" w:hAnsi="Noto Sans Symbols"/>
      </w:rPr>
    </w:lvl>
    <w:lvl w:ilvl="5">
      <w:start w:val="0"/>
      <w:numFmt w:val="bullet"/>
      <w:lvlText w:val="●"/>
      <w:lvlJc w:val="left"/>
      <w:pPr>
        <w:ind w:left="5256" w:hanging="360"/>
      </w:pPr>
      <w:rPr>
        <w:rFonts w:ascii="Noto Sans Symbols" w:cs="Noto Sans Symbols" w:eastAsia="Noto Sans Symbols" w:hAnsi="Noto Sans Symbols"/>
      </w:rPr>
    </w:lvl>
    <w:lvl w:ilvl="6">
      <w:start w:val="0"/>
      <w:numFmt w:val="bullet"/>
      <w:lvlText w:val="●"/>
      <w:lvlJc w:val="left"/>
      <w:pPr>
        <w:ind w:left="6135" w:hanging="360"/>
      </w:pPr>
      <w:rPr>
        <w:rFonts w:ascii="Noto Sans Symbols" w:cs="Noto Sans Symbols" w:eastAsia="Noto Sans Symbols" w:hAnsi="Noto Sans Symbols"/>
      </w:rPr>
    </w:lvl>
    <w:lvl w:ilvl="7">
      <w:start w:val="0"/>
      <w:numFmt w:val="bullet"/>
      <w:lvlText w:val="●"/>
      <w:lvlJc w:val="left"/>
      <w:pPr>
        <w:ind w:left="7015" w:hanging="360"/>
      </w:pPr>
      <w:rPr>
        <w:rFonts w:ascii="Noto Sans Symbols" w:cs="Noto Sans Symbols" w:eastAsia="Noto Sans Symbols" w:hAnsi="Noto Sans Symbols"/>
      </w:rPr>
    </w:lvl>
    <w:lvl w:ilvl="8">
      <w:start w:val="0"/>
      <w:numFmt w:val="bullet"/>
      <w:lvlText w:val="●"/>
      <w:lvlJc w:val="left"/>
      <w:pPr>
        <w:ind w:left="7894"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
    </w:pPr>
    <w:rPr>
      <w:rFonts w:ascii="Times New Roman" w:cs="Times New Roman" w:eastAsia="Times New Roman" w:hAnsi="Times New Roman"/>
      <w:b w:val="1"/>
      <w:bCs w:val="1"/>
      <w:sz w:val="22"/>
      <w:szCs w:val="22"/>
    </w:rPr>
  </w:style>
  <w:style w:type="paragraph" w:styleId="Heading2">
    <w:name w:val="heading 2"/>
    <w:basedOn w:val="Normal"/>
    <w:next w:val="Normal"/>
    <w:pPr>
      <w:ind w:left="141"/>
      <w:jc w:val="both"/>
    </w:pPr>
    <w:rPr>
      <w:rFonts w:ascii="Times New Roman" w:cs="Times New Roman" w:eastAsia="Times New Roman" w:hAnsi="Times New Roman"/>
      <w:b w:val="1"/>
      <w:bCs w:val="1"/>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2806" w:right="636" w:hanging="885"/>
    </w:pPr>
    <w:rPr>
      <w:rFonts w:ascii="Times New Roman" w:cs="Times New Roman" w:eastAsia="Times New Roman" w:hAnsi="Times New Roman"/>
      <w:b w:val="1"/>
      <w:bCs w:val="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pec.gadler@pec.gadler.it" TargetMode="External"/><Relationship Id="rId11" Type="http://schemas.openxmlformats.org/officeDocument/2006/relationships/hyperlink" Target="https://www.google.com/policies/terms" TargetMode="External"/><Relationship Id="rId22" Type="http://schemas.openxmlformats.org/officeDocument/2006/relationships/hyperlink" Target="http://www.garanteprivacy.it/" TargetMode="External"/><Relationship Id="rId10" Type="http://schemas.openxmlformats.org/officeDocument/2006/relationships/hyperlink" Target="https://support.google.com/a/answer/60762?hl=it" TargetMode="External"/><Relationship Id="rId21" Type="http://schemas.openxmlformats.org/officeDocument/2006/relationships/hyperlink" Target="https://privacy.google.com/businesses/processorterms/" TargetMode="External"/><Relationship Id="rId13" Type="http://schemas.openxmlformats.org/officeDocument/2006/relationships/image" Target="media/image5.png"/><Relationship Id="rId12" Type="http://schemas.openxmlformats.org/officeDocument/2006/relationships/hyperlink" Target="https://www.google.com/policies/priv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gnome.nome@icmezzolombardopaganella.it" TargetMode="External"/><Relationship Id="rId15" Type="http://schemas.openxmlformats.org/officeDocument/2006/relationships/hyperlink" Target="mailto:ic.mezzolombardo@pec.provincia.tn.it" TargetMode="External"/><Relationship Id="rId14" Type="http://schemas.openxmlformats.org/officeDocument/2006/relationships/image" Target="media/image3.png"/><Relationship Id="rId17" Type="http://schemas.openxmlformats.org/officeDocument/2006/relationships/hyperlink" Target="mailto:segr.ic.mezzolombardo@scuole.provincia.tn.it" TargetMode="External"/><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yperlink" Target="mailto:dpo@studiogadler.it" TargetMode="External"/><Relationship Id="rId6" Type="http://schemas.openxmlformats.org/officeDocument/2006/relationships/image" Target="media/image2.png"/><Relationship Id="rId18" Type="http://schemas.openxmlformats.org/officeDocument/2006/relationships/hyperlink" Target="mailto:ic.mezzolombardo@pec.provincia.tn.it" TargetMode="External"/><Relationship Id="rId7" Type="http://schemas.openxmlformats.org/officeDocument/2006/relationships/hyperlink" Target="mailto:ic.mezzolombardo@pec.provincia.tn.it"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2025-12-19T00:00:00Z</vt:lpwstr>
  </property>
  <property fmtid="{D5CDD505-2E9C-101B-9397-08002B2CF9AE}" pid="3" name="LastSaved">
    <vt:lpwstr>2025-12-19T00:00:00Z</vt:lpwstr>
  </property>
  <property fmtid="{D5CDD505-2E9C-101B-9397-08002B2CF9AE}" pid="4" name="Producer">
    <vt:lpwstr>iLovePDF</vt:lpwstr>
  </property>
</Properties>
</file>