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rPr>
          <w:b w:val="1"/>
          <w:bCs w:val="1"/>
        </w:rPr>
      </w:pPr>
      <w:r>
        <w:drawing xmlns:a="http://schemas.openxmlformats.org/drawingml/2006/main">
          <wp:inline distT="0" distB="0" distL="0" distR="0">
            <wp:extent cx="1622283" cy="457277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283" cy="457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 w:val="1"/>
          <w:bCs w:val="1"/>
          <w:rtl w:val="0"/>
          <w:lang w:val="it-IT"/>
        </w:rPr>
        <w:t xml:space="preserve">                                                                                  </w:t>
      </w:r>
      <w:r>
        <w:rPr>
          <w:b w:val="1"/>
          <w:bCs w:val="1"/>
        </w:rPr>
        <w:drawing xmlns:a="http://schemas.openxmlformats.org/drawingml/2006/main">
          <wp:inline distT="0" distB="0" distL="0" distR="0">
            <wp:extent cx="1345788" cy="510541"/>
            <wp:effectExtent l="0" t="0" r="0" 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88" cy="510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e"/>
        <w:rPr>
          <w:b w:val="1"/>
          <w:bCs w:val="1"/>
        </w:rPr>
      </w:pPr>
    </w:p>
    <w:p>
      <w:pPr>
        <w:pStyle w:val="Normale"/>
        <w:rPr>
          <w:rFonts w:ascii="Comic Sans MS" w:cs="Comic Sans MS" w:hAnsi="Comic Sans MS" w:eastAsia="Comic Sans MS"/>
        </w:rPr>
      </w:pPr>
    </w:p>
    <w:p>
      <w:pPr>
        <w:pStyle w:val="Normale"/>
        <w:spacing w:line="360" w:lineRule="auto"/>
        <w:rPr>
          <w:rStyle w:val="Numero pagina"/>
          <w:rFonts w:ascii="Century" w:cs="Century" w:hAnsi="Century" w:eastAsia="Century"/>
          <w:b w:val="1"/>
          <w:bCs w:val="1"/>
        </w:rPr>
      </w:pPr>
    </w:p>
    <w:p>
      <w:pPr>
        <w:pStyle w:val="Titol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Numero pagina"/>
        </w:rPr>
      </w:pPr>
      <w:r>
        <w:rPr>
          <w:rStyle w:val="Numero pagina"/>
          <w:rtl w:val="0"/>
          <w:lang w:val="it-IT"/>
        </w:rPr>
        <w:t>ISTITUTO   COMPRENSIVO  MEZZOLOMBARDO-PAGANELLA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                            Via alpini, 17 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b w:val="1"/>
          <w:bCs w:val="1"/>
          <w:rtl w:val="0"/>
          <w:lang w:val="it-IT"/>
        </w:rPr>
        <w:t>38017 Mezzolombardo   (TN) -  CF.96057000024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Numero pagina"/>
          <w:rFonts w:ascii="Century" w:cs="Century" w:hAnsi="Century" w:eastAsia="Century"/>
          <w:sz w:val="28"/>
          <w:szCs w:val="28"/>
        </w:rPr>
      </w:pPr>
    </w:p>
    <w:p>
      <w:pPr>
        <w:pStyle w:val="Normale"/>
        <w:spacing w:line="360" w:lineRule="auto"/>
        <w:jc w:val="center"/>
        <w:rPr>
          <w:rStyle w:val="Numero pagina"/>
          <w:rFonts w:ascii="Century" w:cs="Century" w:hAnsi="Century" w:eastAsia="Century"/>
          <w:b w:val="1"/>
          <w:bCs w:val="1"/>
        </w:rPr>
      </w:pPr>
    </w:p>
    <w:p>
      <w:pPr>
        <w:pStyle w:val="Normale"/>
        <w:spacing w:line="360" w:lineRule="auto"/>
        <w:jc w:val="center"/>
        <w:rPr>
          <w:rFonts w:ascii="Century" w:cs="Century" w:hAnsi="Century" w:eastAsia="Century"/>
          <w:b w:val="1"/>
          <w:bCs w:val="1"/>
          <w:sz w:val="28"/>
          <w:szCs w:val="28"/>
        </w:rPr>
      </w:pPr>
      <w:r>
        <w:rPr>
          <w:rFonts w:ascii="Century" w:cs="Century" w:hAnsi="Century" w:eastAsia="Century"/>
          <w:b w:val="1"/>
          <w:bCs w:val="1"/>
          <w:sz w:val="28"/>
          <w:szCs w:val="28"/>
          <w:rtl w:val="0"/>
          <w:lang w:val="it-IT"/>
        </w:rPr>
        <w:t>PEP (progetto educativo personalizzato)</w:t>
      </w:r>
    </w:p>
    <w:p>
      <w:pPr>
        <w:pStyle w:val="Normale"/>
        <w:spacing w:line="360" w:lineRule="auto"/>
        <w:jc w:val="center"/>
        <w:rPr>
          <w:rFonts w:ascii="Century" w:cs="Century" w:hAnsi="Century" w:eastAsia="Century"/>
        </w:rPr>
      </w:pPr>
      <w:r>
        <w:rPr>
          <w:rFonts w:ascii="Century" w:cs="Century" w:hAnsi="Century" w:eastAsia="Century"/>
          <w:rtl w:val="0"/>
          <w:lang w:val="it-IT"/>
        </w:rPr>
        <w:t>Previsto dal</w:t>
      </w:r>
      <w:r>
        <w:rPr>
          <w:rFonts w:ascii="Century" w:cs="Century" w:hAnsi="Century" w:eastAsia="Century"/>
          <w:b w:val="1"/>
          <w:bCs w:val="1"/>
          <w:rtl w:val="0"/>
          <w:lang w:val="it-IT"/>
        </w:rPr>
        <w:t xml:space="preserve"> </w:t>
      </w:r>
      <w:r>
        <w:rPr>
          <w:rFonts w:ascii="Century" w:cs="Century" w:hAnsi="Century" w:eastAsia="Century"/>
          <w:rtl w:val="0"/>
          <w:lang w:val="it-IT"/>
        </w:rPr>
        <w:t>“</w:t>
      </w:r>
      <w:r>
        <w:rPr>
          <w:rFonts w:ascii="Century" w:cs="Century" w:hAnsi="Century" w:eastAsia="Century"/>
          <w:rtl w:val="0"/>
          <w:lang w:val="it-IT"/>
        </w:rPr>
        <w:t>Regolamento per favorire l</w:t>
      </w:r>
      <w:r>
        <w:rPr>
          <w:rFonts w:ascii="Century" w:cs="Century" w:hAnsi="Century" w:eastAsia="Century"/>
          <w:rtl w:val="0"/>
          <w:lang w:val="it-IT"/>
        </w:rPr>
        <w:t>’</w:t>
      </w:r>
      <w:r>
        <w:rPr>
          <w:rFonts w:ascii="Century" w:cs="Century" w:hAnsi="Century" w:eastAsia="Century"/>
          <w:rtl w:val="0"/>
          <w:lang w:val="it-IT"/>
        </w:rPr>
        <w:t>integrazione e l</w:t>
      </w:r>
      <w:r>
        <w:rPr>
          <w:rFonts w:ascii="Century" w:cs="Century" w:hAnsi="Century" w:eastAsia="Century"/>
          <w:rtl w:val="0"/>
          <w:lang w:val="it-IT"/>
        </w:rPr>
        <w:t>’</w:t>
      </w:r>
      <w:r>
        <w:rPr>
          <w:rFonts w:ascii="Century" w:cs="Century" w:hAnsi="Century" w:eastAsia="Century"/>
          <w:rtl w:val="0"/>
          <w:lang w:val="it-IT"/>
        </w:rPr>
        <w:t>inclusione degli studenti con bisogni educativi speciali BES (articolo 74 legge provinciale 7 agosto 2006, n. 5)</w:t>
      </w:r>
      <w:r>
        <w:rPr>
          <w:rFonts w:ascii="Century" w:cs="Century" w:hAnsi="Century" w:eastAsia="Century"/>
          <w:rtl w:val="0"/>
          <w:lang w:val="it-IT"/>
        </w:rPr>
        <w:t>”</w:t>
      </w:r>
      <w:r>
        <w:rPr>
          <w:rFonts w:ascii="Century" w:cs="Century" w:hAnsi="Century" w:eastAsia="Century"/>
          <w:rtl w:val="0"/>
          <w:lang w:val="it-IT"/>
        </w:rPr>
        <w:t>.</w:t>
      </w:r>
    </w:p>
    <w:p>
      <w:pPr>
        <w:pStyle w:val="Normale"/>
        <w:spacing w:line="360" w:lineRule="auto"/>
        <w:jc w:val="center"/>
        <w:rPr>
          <w:rStyle w:val="Numero pagina"/>
          <w:rFonts w:ascii="Century" w:cs="Century" w:hAnsi="Century" w:eastAsia="Century"/>
        </w:rPr>
      </w:pPr>
    </w:p>
    <w:p>
      <w:pPr>
        <w:pStyle w:val="Normale"/>
        <w:spacing w:line="360" w:lineRule="auto"/>
        <w:jc w:val="center"/>
        <w:rPr>
          <w:rFonts w:ascii="Century" w:cs="Century" w:hAnsi="Century" w:eastAsia="Century"/>
          <w:b w:val="1"/>
          <w:bCs w:val="1"/>
          <w:sz w:val="28"/>
          <w:szCs w:val="28"/>
        </w:rPr>
      </w:pPr>
      <w:r>
        <w:rPr>
          <w:rFonts w:ascii="Century" w:cs="Century" w:hAnsi="Century" w:eastAsia="Century"/>
          <w:b w:val="1"/>
          <w:bCs w:val="1"/>
          <w:sz w:val="28"/>
          <w:szCs w:val="28"/>
          <w:rtl w:val="0"/>
          <w:lang w:val="it-IT"/>
        </w:rPr>
        <w:t xml:space="preserve">FASCIA </w:t>
      </w:r>
      <w:r>
        <w:rPr>
          <w:rFonts w:ascii="Century" w:cs="Century" w:hAnsi="Century" w:eastAsia="Century"/>
          <w:b w:val="1"/>
          <w:bCs w:val="1"/>
          <w:sz w:val="28"/>
          <w:szCs w:val="28"/>
          <w:rtl w:val="0"/>
          <w:lang w:val="it-IT"/>
        </w:rPr>
        <w:t>B bis</w:t>
      </w:r>
      <w:r>
        <w:rPr>
          <w:rFonts w:ascii="Century" w:cs="Century" w:hAnsi="Century" w:eastAsia="Century"/>
          <w:b w:val="1"/>
          <w:bCs w:val="1"/>
          <w:sz w:val="28"/>
          <w:szCs w:val="28"/>
          <w:rtl w:val="0"/>
          <w:lang w:val="it-IT"/>
        </w:rPr>
        <w:t xml:space="preserve"> : ALUNNI IN SITUAZIONE DI SVANTAGGIO</w:t>
      </w:r>
    </w:p>
    <w:p>
      <w:pPr>
        <w:pStyle w:val="Normale"/>
        <w:rPr>
          <w:rStyle w:val="Numero pagina"/>
          <w:rFonts w:ascii="Century" w:cs="Century" w:hAnsi="Century" w:eastAsia="Century"/>
          <w:b w:val="1"/>
          <w:bCs w:val="1"/>
        </w:rPr>
      </w:pPr>
    </w:p>
    <w:p>
      <w:pPr>
        <w:pStyle w:val="Normale"/>
        <w:rPr>
          <w:rStyle w:val="Numero pagina"/>
          <w:rFonts w:ascii="Century" w:cs="Century" w:hAnsi="Century" w:eastAsia="Century"/>
          <w:b w:val="1"/>
          <w:bCs w:val="1"/>
        </w:rPr>
      </w:pPr>
    </w:p>
    <w:p>
      <w:pPr>
        <w:pStyle w:val="Normale"/>
        <w:spacing w:line="360" w:lineRule="auto"/>
        <w:jc w:val="both"/>
        <w:rPr>
          <w:rFonts w:ascii="Century" w:cs="Century" w:hAnsi="Century" w:eastAsia="Century"/>
        </w:rPr>
      </w:pPr>
      <w:r>
        <w:rPr>
          <w:rFonts w:ascii="Century" w:cs="Century" w:hAnsi="Century" w:eastAsia="Century"/>
          <w:rtl w:val="0"/>
          <w:lang w:val="it-IT"/>
        </w:rPr>
        <w:t>Alunni che presentano situazioni di svantaggio determinate da particolari condizioni sociali o ambientali e difficolt</w:t>
      </w:r>
      <w:r>
        <w:rPr>
          <w:rFonts w:ascii="Century" w:cs="Century" w:hAnsi="Century" w:eastAsia="Century"/>
          <w:rtl w:val="0"/>
          <w:lang w:val="it-IT"/>
        </w:rPr>
        <w:t xml:space="preserve">à </w:t>
      </w:r>
      <w:r>
        <w:rPr>
          <w:rFonts w:ascii="Century" w:cs="Century" w:hAnsi="Century" w:eastAsia="Century"/>
          <w:rtl w:val="0"/>
          <w:lang w:val="it-IT"/>
        </w:rPr>
        <w:t>di apprendimento tali da compromettere in modo significativo la frequenza e il positivo svolgimento del percorso di istruzione.</w:t>
      </w:r>
    </w:p>
    <w:p>
      <w:pPr>
        <w:pStyle w:val="Normale"/>
        <w:jc w:val="both"/>
        <w:rPr>
          <w:rFonts w:ascii="Century" w:cs="Century" w:hAnsi="Century" w:eastAsia="Century"/>
          <w:b w:val="1"/>
          <w:bCs w:val="1"/>
        </w:rPr>
      </w:pPr>
      <w:r>
        <w:rPr>
          <w:rFonts w:ascii="Century" w:cs="Century" w:hAnsi="Century" w:eastAsia="Century"/>
          <w:b w:val="1"/>
          <w:bCs w:val="1"/>
          <w:rtl w:val="0"/>
          <w:lang w:val="it-IT"/>
        </w:rPr>
        <w:t xml:space="preserve"> </w:t>
      </w:r>
    </w:p>
    <w:p>
      <w:pPr>
        <w:pStyle w:val="Normale"/>
        <w:spacing w:line="360" w:lineRule="auto"/>
        <w:rPr>
          <w:rFonts w:ascii="Century" w:cs="Century" w:hAnsi="Century" w:eastAsia="Century"/>
          <w:b w:val="1"/>
          <w:bCs w:val="1"/>
          <w:sz w:val="28"/>
          <w:szCs w:val="28"/>
        </w:rPr>
      </w:pPr>
      <w:r>
        <w:rPr>
          <w:rFonts w:ascii="Century" w:cs="Century" w:hAnsi="Century" w:eastAsia="Century"/>
          <w:b w:val="1"/>
          <w:bCs w:val="1"/>
          <w:sz w:val="28"/>
          <w:szCs w:val="28"/>
          <w:rtl w:val="0"/>
          <w:lang w:val="it-IT"/>
        </w:rPr>
        <w:t>Alunno _________________                      Classe_____________</w:t>
      </w:r>
    </w:p>
    <w:p>
      <w:pPr>
        <w:pStyle w:val="Normale"/>
        <w:spacing w:line="360" w:lineRule="auto"/>
        <w:jc w:val="center"/>
        <w:rPr>
          <w:rStyle w:val="Numero pagina"/>
          <w:rFonts w:ascii="Century" w:cs="Century" w:hAnsi="Century" w:eastAsia="Century"/>
          <w:b w:val="1"/>
          <w:bCs w:val="1"/>
          <w:sz w:val="28"/>
          <w:szCs w:val="28"/>
        </w:rPr>
      </w:pPr>
    </w:p>
    <w:p>
      <w:pPr>
        <w:pStyle w:val="Normale"/>
        <w:spacing w:line="360" w:lineRule="auto"/>
        <w:jc w:val="center"/>
        <w:rPr>
          <w:rFonts w:ascii="Century" w:cs="Century" w:hAnsi="Century" w:eastAsia="Century"/>
          <w:b w:val="1"/>
          <w:bCs w:val="1"/>
          <w:sz w:val="28"/>
          <w:szCs w:val="28"/>
        </w:rPr>
      </w:pPr>
      <w:r>
        <w:rPr>
          <w:rFonts w:ascii="Century" w:cs="Century" w:hAnsi="Century" w:eastAsia="Century"/>
          <w:b w:val="1"/>
          <w:bCs w:val="1"/>
          <w:sz w:val="28"/>
          <w:szCs w:val="28"/>
          <w:rtl w:val="0"/>
          <w:lang w:val="it-IT"/>
        </w:rPr>
        <w:t xml:space="preserve">                                                          Docente referente : ________________</w:t>
      </w:r>
    </w:p>
    <w:p>
      <w:pPr>
        <w:pStyle w:val="Normale"/>
        <w:jc w:val="both"/>
        <w:rPr>
          <w:rFonts w:ascii="Tahoma" w:cs="Tahoma" w:hAnsi="Tahoma" w:eastAsia="Tahoma"/>
        </w:rPr>
      </w:pPr>
    </w:p>
    <w:tbl>
      <w:tblPr>
        <w:tblW w:w="913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9"/>
        <w:gridCol w:w="1654"/>
        <w:gridCol w:w="4213"/>
        <w:gridCol w:w="704"/>
      </w:tblGrid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9130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3"/>
              <w:bottom w:type="dxa" w:w="80"/>
              <w:right w:type="dxa" w:w="80"/>
            </w:tcMar>
            <w:vAlign w:val="center"/>
          </w:tcPr>
          <w:p>
            <w:pPr>
              <w:pStyle w:val="Titolo 5"/>
              <w:ind w:left="23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DATI ANAGRAFICI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ALUNNO/A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 xml:space="preserve">COGNOME 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LUOGO DI NASCITA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DATA DI NASCITA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RESIDENTE IN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VIA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xl24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 xml:space="preserve">  </w:t>
            </w:r>
          </w:p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TELEFONO</w:t>
            </w:r>
          </w:p>
        </w:tc>
        <w:tc>
          <w:tcPr>
            <w:tcW w:type="dxa" w:w="586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E MAIL</w:t>
            </w:r>
          </w:p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842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INDIRIZZI E NUMERI UTILI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(specialisti, assistenti educatori, assistenti sociali,educatori all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interno di centri pomeridiani, ecc.)</w:t>
            </w:r>
          </w:p>
        </w:tc>
        <w:tc>
          <w:tcPr>
            <w:tcW w:type="dxa" w:w="70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21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2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21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2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421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</w:pPr>
            <w:r>
              <w:rPr>
                <w:shd w:val="nil" w:color="auto" w:fill="auto"/>
                <w:lang w:val="it-IT"/>
              </w:rPr>
            </w:r>
          </w:p>
        </w:tc>
        <w:tc>
          <w:tcPr>
            <w:tcW w:type="dxa" w:w="42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e"/>
        <w:widowControl w:val="0"/>
        <w:jc w:val="center"/>
        <w:rPr>
          <w:rFonts w:ascii="Tahoma" w:cs="Tahoma" w:hAnsi="Tahoma" w:eastAsia="Tahoma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hd w:val="clear" w:color="auto" w:fill="ffcc00"/>
        <w:jc w:val="both"/>
        <w:rPr>
          <w:rStyle w:val="Numero pagina"/>
          <w:rFonts w:ascii="Century" w:cs="Century" w:hAnsi="Century" w:eastAsia="Century"/>
          <w:b w:val="1"/>
          <w:bCs w:val="1"/>
        </w:rPr>
      </w:pPr>
    </w:p>
    <w:p>
      <w:pPr>
        <w:pStyle w:val="Normale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hd w:val="clear" w:color="auto" w:fill="ffcc00"/>
        <w:jc w:val="both"/>
        <w:rPr>
          <w:rFonts w:ascii="Century" w:cs="Century" w:hAnsi="Century" w:eastAsia="Century"/>
          <w:b w:val="1"/>
          <w:bCs w:val="1"/>
        </w:rPr>
      </w:pPr>
      <w:r>
        <w:rPr>
          <w:rFonts w:ascii="Century" w:cs="Century" w:hAnsi="Century" w:eastAsia="Century"/>
          <w:b w:val="1"/>
          <w:bCs w:val="1"/>
          <w:rtl w:val="0"/>
          <w:lang w:val="it-IT"/>
        </w:rPr>
        <w:t>DOCENTI E TEMPO SCUOLA</w:t>
      </w:r>
    </w:p>
    <w:p>
      <w:pPr>
        <w:pStyle w:val="Normale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hd w:val="clear" w:color="auto" w:fill="ffcc00"/>
        <w:jc w:val="both"/>
        <w:rPr>
          <w:rStyle w:val="Numero pagina"/>
          <w:rFonts w:ascii="Century" w:cs="Century" w:hAnsi="Century" w:eastAsia="Century"/>
          <w:b w:val="1"/>
          <w:bCs w:val="1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tbl>
      <w:tblPr>
        <w:tblW w:w="14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95"/>
        <w:gridCol w:w="2031"/>
        <w:gridCol w:w="7300"/>
      </w:tblGrid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 xml:space="preserve">Tempo scuola settimanale della classe </w:t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Tempo scuola settimanale dello studente</w:t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Insegnante di sostegno</w:t>
            </w: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Insegnante curricolare a supporto</w:t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Assistente/i educatore/i</w:t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Facilitatore alla comunicazione</w:t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5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Altre figure</w:t>
            </w:r>
          </w:p>
        </w:tc>
        <w:tc>
          <w:tcPr>
            <w:tcW w:type="dxa" w:w="20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  <w:tc>
          <w:tcPr>
            <w:tcW w:type="dxa" w:w="73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hd w:val="clear" w:color="auto" w:fill="ffcc00"/>
        <w:jc w:val="both"/>
        <w:rPr>
          <w:rFonts w:ascii="Century" w:cs="Century" w:hAnsi="Century" w:eastAsia="Century"/>
          <w:b w:val="1"/>
          <w:bCs w:val="1"/>
        </w:rPr>
      </w:pPr>
      <w:r>
        <w:rPr>
          <w:rFonts w:ascii="Century" w:cs="Century" w:hAnsi="Century" w:eastAsia="Century"/>
          <w:b w:val="1"/>
          <w:bCs w:val="1"/>
          <w:rtl w:val="0"/>
          <w:lang w:val="it-IT"/>
        </w:rPr>
        <w:t xml:space="preserve">Orario della classe  ( specificare le ore con intervento insegnante / referente/ ass.educatrice)                                                                      </w:t>
      </w:r>
    </w:p>
    <w:tbl>
      <w:tblPr>
        <w:tblW w:w="14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1"/>
        <w:gridCol w:w="2228"/>
        <w:gridCol w:w="2227"/>
        <w:gridCol w:w="2227"/>
        <w:gridCol w:w="2227"/>
        <w:gridCol w:w="2227"/>
        <w:gridCol w:w="221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ORA</w:t>
            </w:r>
          </w:p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LUNEDI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MARTEDI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MERCOLEDI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GIOVEDI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VENERDI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SABATO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both"/>
        <w:rPr>
          <w:rFonts w:ascii="Century" w:cs="Century" w:hAnsi="Century" w:eastAsia="Century"/>
          <w:b w:val="1"/>
          <w:bCs w:val="1"/>
        </w:rPr>
      </w:pPr>
    </w:p>
    <w:p>
      <w:pPr>
        <w:pStyle w:val="Normale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PRESENTAZIONE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ALUNNO/A DESTINATARIO/A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INTERVENTO</w:t>
      </w: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78"/>
      </w:tblGrid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Dopo aver raccolto i dati attraverso le osservazioni, i colloqui con la famiglia, la documentazione a disposizione della scuola, si stenda una relazione che serva da presentazione iniziale dell'alunno.</w:t>
            </w:r>
          </w:p>
        </w:tc>
      </w:tr>
    </w:tbl>
    <w:p>
      <w:pPr>
        <w:pStyle w:val="Normale"/>
        <w:widowControl w:val="0"/>
        <w:rPr>
          <w:b w:val="1"/>
          <w:bCs w:val="1"/>
        </w:rPr>
      </w:pPr>
    </w:p>
    <w:p>
      <w:pPr>
        <w:pStyle w:val="Normale"/>
        <w:spacing w:line="360" w:lineRule="auto"/>
      </w:pPr>
      <w:r>
        <w:rPr>
          <w:rStyle w:val="Numero pagin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spacing w:line="360" w:lineRule="auto"/>
      </w:pPr>
      <w:r>
        <w:rPr>
          <w:rStyle w:val="Numero pagin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spacing w:line="360" w:lineRule="auto"/>
      </w:pPr>
      <w:r>
        <w:rPr>
          <w:rStyle w:val="Numero pagin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jc w:val="both"/>
        <w:rPr>
          <w:rStyle w:val="Numero pagina"/>
          <w:rFonts w:ascii="Century" w:cs="Century" w:hAnsi="Century" w:eastAsia="Century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cc00"/>
        <w:jc w:val="both"/>
        <w:rPr>
          <w:rFonts w:ascii="Century" w:cs="Century" w:hAnsi="Century" w:eastAsia="Century"/>
          <w:sz w:val="32"/>
          <w:szCs w:val="32"/>
          <w:shd w:val="clear" w:color="auto" w:fill="ffcc00"/>
        </w:rPr>
      </w:pPr>
      <w:r>
        <w:rPr>
          <w:rFonts w:ascii="Century" w:cs="Century" w:hAnsi="Century" w:eastAsia="Century"/>
          <w:b w:val="1"/>
          <w:bCs w:val="1"/>
          <w:sz w:val="32"/>
          <w:szCs w:val="32"/>
          <w:shd w:val="clear" w:color="auto" w:fill="ffcc00"/>
          <w:rtl w:val="0"/>
          <w:lang w:val="it-IT"/>
        </w:rPr>
        <w:t>Personalizzazione del percorso scolastico   art.7 comma 2a</w:t>
      </w: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OBIETTIVI SPECIFICI NELLE MATERIE</w:t>
      </w:r>
    </w:p>
    <w:p>
      <w:pPr>
        <w:pStyle w:val="Normale"/>
        <w:rPr>
          <w:b w:val="1"/>
          <w:bCs w:val="1"/>
        </w:rPr>
      </w:pPr>
    </w:p>
    <w:tbl>
      <w:tblPr>
        <w:tblW w:w="142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1"/>
        <w:gridCol w:w="3571"/>
        <w:gridCol w:w="3573"/>
        <w:gridCol w:w="357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2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MATERIA : Italiano</w:t>
            </w:r>
          </w:p>
        </w:tc>
      </w:tr>
      <w:tr>
        <w:tblPrEx>
          <w:shd w:val="clear" w:color="auto" w:fill="ced7e7"/>
        </w:tblPrEx>
        <w:trPr>
          <w:trHeight w:val="861" w:hRule="atLeast"/>
        </w:trPr>
        <w:tc>
          <w:tcPr>
            <w:tcW w:type="dxa" w:w="142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Art. 7, comma 2 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Obiettivi specifici di apprendimento (indicare se segue il programma della classe, ridotto nei contenuti, differenziato nei contenuti)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Contenuti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Abilit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Competenze</w:t>
            </w:r>
          </w:p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Criteri di valutazione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shd w:val="nil" w:color="auto" w:fill="auto"/>
                <w:lang w:val="it-IT"/>
              </w:rPr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rPr>
          <w:b w:val="1"/>
          <w:bCs w:val="1"/>
        </w:rPr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tbl>
      <w:tblPr>
        <w:tblW w:w="142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1"/>
        <w:gridCol w:w="3571"/>
        <w:gridCol w:w="3573"/>
        <w:gridCol w:w="357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2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 xml:space="preserve">MATERIA :  storia </w:t>
            </w:r>
          </w:p>
        </w:tc>
      </w:tr>
      <w:tr>
        <w:tblPrEx>
          <w:shd w:val="clear" w:color="auto" w:fill="ced7e7"/>
        </w:tblPrEx>
        <w:trPr>
          <w:trHeight w:val="861" w:hRule="atLeast"/>
        </w:trPr>
        <w:tc>
          <w:tcPr>
            <w:tcW w:type="dxa" w:w="142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Art. 7, comma 2 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Obiettivi specifici di apprendimento (indicare se segue il programma della classe, ridotto nei contenuti, differenziato nei contenuti)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Contenuti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Abilit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Competenze</w:t>
            </w:r>
          </w:p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Criteri di valutazione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shd w:val="nil" w:color="auto" w:fill="auto"/>
                <w:lang w:val="it-IT"/>
              </w:rPr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STRATEGIE DA ADOTTARE E ATTENZIONI PEDAGOGICHE</w:t>
      </w:r>
    </w:p>
    <w:p>
      <w:pPr>
        <w:pStyle w:val="Normale"/>
        <w:rPr>
          <w:b w:val="1"/>
          <w:bCs w:val="1"/>
        </w:rPr>
      </w:pPr>
    </w:p>
    <w:tbl>
      <w:tblPr>
        <w:tblW w:w="1450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81"/>
        <w:gridCol w:w="772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Art. 7, comma 2 a</w:t>
            </w:r>
          </w:p>
        </w:tc>
        <w:tc>
          <w:tcPr>
            <w:tcW w:type="dxa" w:w="7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 xml:space="preserve">Quali </w:t>
            </w:r>
          </w:p>
        </w:tc>
      </w:tr>
      <w:tr>
        <w:tblPrEx>
          <w:shd w:val="clear" w:color="auto" w:fill="ced7e7"/>
        </w:tblPrEx>
        <w:trPr>
          <w:trHeight w:val="3221" w:hRule="atLeast"/>
        </w:trPr>
        <w:tc>
          <w:tcPr>
            <w:tcW w:type="dxa" w:w="6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hd w:val="nil" w:color="auto" w:fill="auto"/>
                <w:rtl w:val="0"/>
                <w:lang w:val="it-IT"/>
              </w:rPr>
              <w:t>Strategie adottate dal Consiglio di classe per favorire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apprendimento, lo sviluppo delle potenzialit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 xml:space="preserve">e la piena partecipazione dello studente: </w:t>
            </w:r>
            <w:r>
              <w:rPr>
                <w:shd w:val="nil" w:color="auto" w:fill="auto"/>
              </w:rPr>
            </w:r>
          </w:p>
        </w:tc>
        <w:tc>
          <w:tcPr>
            <w:tcW w:type="dxa" w:w="7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 ESEMPI:</w:t>
            </w:r>
          </w:p>
          <w:p>
            <w:pPr>
              <w:pStyle w:val="Normale"/>
              <w:numPr>
                <w:ilvl w:val="0"/>
                <w:numId w:val="1"/>
              </w:numPr>
            </w:pPr>
          </w:p>
          <w:p>
            <w:pPr>
              <w:pStyle w:val="Normale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In classe e fuori classe: </w:t>
            </w:r>
          </w:p>
          <w:p>
            <w:pPr>
              <w:pStyle w:val="Normale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tempi, strumenti, sussidi,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individuali o di piccolo gruppo di recupero, potenziamento o sviluppo di altre competenze, laboratori</w:t>
            </w:r>
          </w:p>
          <w:p>
            <w:pPr>
              <w:pStyle w:val="Normale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Modalit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verifica e valutazione</w:t>
            </w:r>
          </w:p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Nel lavoro a casa: dosaggio quantit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compiti, modalit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diverse di lavoro</w:t>
            </w:r>
          </w:p>
        </w:tc>
      </w:tr>
    </w:tbl>
    <w:p>
      <w:pPr>
        <w:pStyle w:val="Normale"/>
        <w:widowControl w:val="0"/>
        <w:rPr>
          <w:b w:val="1"/>
          <w:bCs w:val="1"/>
        </w:rPr>
      </w:pPr>
    </w:p>
    <w:p>
      <w:pPr>
        <w:pStyle w:val="Normale"/>
      </w:pPr>
    </w:p>
    <w:p>
      <w:pPr>
        <w:pStyle w:val="Normale"/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INTERVENTI PER FAVORIRE IL SUPERAMENTO DELLO SVANTAGGIO</w:t>
      </w:r>
    </w:p>
    <w:p>
      <w:pPr>
        <w:pStyle w:val="Normale"/>
        <w:rPr>
          <w:b w:val="1"/>
          <w:bCs w:val="1"/>
        </w:rPr>
      </w:pPr>
    </w:p>
    <w:tbl>
      <w:tblPr>
        <w:tblW w:w="143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34"/>
        <w:gridCol w:w="751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>Art. 7, comma 2 b</w:t>
            </w:r>
          </w:p>
        </w:tc>
        <w:tc>
          <w:tcPr>
            <w:tcW w:type="dxa" w:w="7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it-IT"/>
              </w:rPr>
              <w:t xml:space="preserve"> Quali</w:t>
            </w:r>
          </w:p>
        </w:tc>
      </w:tr>
      <w:tr>
        <w:tblPrEx>
          <w:shd w:val="clear" w:color="auto" w:fill="ced7e7"/>
        </w:tblPrEx>
        <w:trPr>
          <w:trHeight w:val="2556" w:hRule="atLeast"/>
        </w:trPr>
        <w:tc>
          <w:tcPr>
            <w:tcW w:type="dxa" w:w="6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hd w:val="nil" w:color="auto" w:fill="auto"/>
                <w:rtl w:val="0"/>
                <w:lang w:val="it-IT"/>
              </w:rPr>
              <w:t>Interventi scelti dal Consiglio di classe per favorire il superamento  dello svantaggio (iniziative formative fra istituzioni del medesimo ciclo, con servizi del territorio, con realt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 xml:space="preserve">educative extrascolastiche del territorio, collaborazione con enti esterni: progetti ponte, </w:t>
            </w:r>
            <w:r>
              <w:rPr>
                <w:shd w:val="nil" w:color="auto" w:fill="auto"/>
                <w:rtl w:val="0"/>
                <w:lang w:val="it-IT"/>
              </w:rPr>
              <w:t>…</w:t>
            </w:r>
            <w:r>
              <w:rPr>
                <w:shd w:val="nil" w:color="auto" w:fill="auto"/>
                <w:rtl w:val="0"/>
                <w:lang w:val="it-IT"/>
              </w:rPr>
              <w:t>..)</w:t>
            </w:r>
          </w:p>
        </w:tc>
        <w:tc>
          <w:tcPr>
            <w:tcW w:type="dxa" w:w="7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rPr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iniziative formative fra istituzioni del medesimo ciclo, con servizi del territorio, con realt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 xml:space="preserve">educative extrascolastiche del territorio, collaborazione con enti esterni: progetti ponte, </w:t>
            </w:r>
            <w:r>
              <w:rPr>
                <w:shd w:val="nil" w:color="auto" w:fill="auto"/>
                <w:rtl w:val="0"/>
                <w:lang w:val="it-IT"/>
              </w:rPr>
              <w:t>…</w:t>
            </w:r>
            <w:r>
              <w:rPr>
                <w:shd w:val="nil" w:color="auto" w:fill="auto"/>
                <w:rtl w:val="0"/>
                <w:lang w:val="it-IT"/>
              </w:rPr>
              <w:t>..)</w:t>
            </w:r>
          </w:p>
        </w:tc>
      </w:tr>
    </w:tbl>
    <w:p>
      <w:pPr>
        <w:pStyle w:val="Normale"/>
        <w:widowControl w:val="0"/>
        <w:rPr>
          <w:b w:val="1"/>
          <w:bCs w:val="1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tabs>
          <w:tab w:val="left" w:pos="1155"/>
        </w:tabs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Gli insegnanti della classe</w:t>
      </w:r>
    </w:p>
    <w:p>
      <w:pPr>
        <w:pStyle w:val="Normale"/>
        <w:tabs>
          <w:tab w:val="left" w:pos="1155"/>
        </w:tabs>
        <w:rPr>
          <w:b w:val="1"/>
          <w:bCs w:val="1"/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59"/>
        <w:gridCol w:w="3259"/>
        <w:gridCol w:w="326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1155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materia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1155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insegnante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1155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firma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tabs>
          <w:tab w:val="left" w:pos="1155"/>
        </w:tabs>
        <w:rPr>
          <w:b w:val="1"/>
          <w:bCs w:val="1"/>
        </w:rPr>
      </w:pPr>
    </w:p>
    <w:p>
      <w:pPr>
        <w:pStyle w:val="Normale"/>
        <w:tabs>
          <w:tab w:val="left" w:pos="1155"/>
        </w:tabs>
        <w:rPr>
          <w:b w:val="1"/>
          <w:bCs w:val="1"/>
        </w:rPr>
      </w:pPr>
    </w:p>
    <w:p>
      <w:pPr>
        <w:pStyle w:val="Normale"/>
        <w:tabs>
          <w:tab w:val="left" w:pos="1155"/>
        </w:tabs>
        <w:rPr>
          <w:b w:val="1"/>
          <w:bCs w:val="1"/>
        </w:rPr>
      </w:pPr>
    </w:p>
    <w:p>
      <w:pPr>
        <w:pStyle w:val="Normale"/>
        <w:tabs>
          <w:tab w:val="left" w:pos="1155"/>
        </w:tabs>
        <w:rPr>
          <w:b w:val="1"/>
          <w:bCs w:val="1"/>
        </w:rPr>
      </w:pPr>
    </w:p>
    <w:p>
      <w:pPr>
        <w:pStyle w:val="Normale"/>
        <w:tabs>
          <w:tab w:val="left" w:pos="1155"/>
        </w:tabs>
        <w:rPr>
          <w:b w:val="1"/>
          <w:bCs w:val="1"/>
        </w:rPr>
      </w:pPr>
    </w:p>
    <w:p>
      <w:pPr>
        <w:pStyle w:val="Normale"/>
        <w:tabs>
          <w:tab w:val="left" w:pos="1155"/>
        </w:tabs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Il/la  docente referente :              ________________________________________________</w:t>
      </w: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 genitori  : ___________________________________________________</w:t>
      </w: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</w:rPr>
        <w:tab/>
        <w:tab/>
        <w:tab/>
        <w:tab/>
        <w:tab/>
        <w:tab/>
        <w:tab/>
      </w:r>
    </w:p>
    <w:p>
      <w:pPr>
        <w:pStyle w:val="Normale"/>
      </w:pPr>
    </w:p>
    <w:p>
      <w:pPr>
        <w:pStyle w:val="Normale"/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Normale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</w:p>
    <w:p>
      <w:pPr>
        <w:pStyle w:val="Normale"/>
      </w:pPr>
    </w:p>
    <w:p>
      <w:pPr>
        <w:pStyle w:val="Normale"/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</w:rPr>
        <w:tab/>
        <w:tab/>
        <w:tab/>
        <w:tab/>
        <w:tab/>
      </w: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Fonts w:ascii="Century" w:cs="Century" w:hAnsi="Century" w:eastAsia="Century"/>
        </w:rPr>
      </w:pPr>
      <w:r>
        <w:rPr>
          <w:rFonts w:ascii="Century" w:cs="Century" w:hAnsi="Century" w:eastAsia="Century"/>
          <w:rtl w:val="0"/>
          <w:lang w:val="it-IT"/>
        </w:rPr>
        <w:t xml:space="preserve">Allegati </w:t>
      </w: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tbl>
      <w:tblPr>
        <w:tblW w:w="1440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5"/>
        <w:gridCol w:w="1260"/>
        <w:gridCol w:w="2160"/>
        <w:gridCol w:w="4500"/>
        <w:gridCol w:w="2059"/>
      </w:tblGrid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4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 xml:space="preserve">TIPOLOGIA DI PERONALIZZAZIONE 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 xml:space="preserve">   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 xml:space="preserve">TEMPI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OBIETTIVI/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COMPETENZE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center"/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ATTIVITA</w:t>
            </w: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</w:p>
          <w:p>
            <w:pPr>
              <w:pStyle w:val="Normale"/>
              <w:ind w:left="422" w:firstLine="0"/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r>
          </w:p>
        </w:tc>
        <w:tc>
          <w:tcPr>
            <w:tcW w:type="dxa" w:w="2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 xml:space="preserve">CONTENUTI </w:t>
            </w:r>
          </w:p>
        </w:tc>
      </w:tr>
      <w:tr>
        <w:tblPrEx>
          <w:shd w:val="clear" w:color="auto" w:fill="ced7e7"/>
        </w:tblPrEx>
        <w:trPr>
          <w:trHeight w:val="4970" w:hRule="atLeast"/>
        </w:trPr>
        <w:tc>
          <w:tcPr>
            <w:tcW w:type="dxa" w:w="4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laboratori nella scuola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tutoraggio / supporto alle relazioni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tutoraggio tra pari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studio assistito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riduzione temporanea dell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orario scolastico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dispensa temporanea da una disciplina o parte 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laboratori nell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extrascuola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gestione del tempo libero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percorsi integrati 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progetti ponte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alfabetizzazione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alternanza scuola lavoro</w:t>
            </w:r>
          </w:p>
          <w:p>
            <w:pPr>
              <w:pStyle w:val="Normale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azione formativa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periodo di riferimento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educativo - relazionale</w:t>
            </w:r>
          </w:p>
          <w:p>
            <w:pPr>
              <w:pStyle w:val="Normale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tecnico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didattico</w:t>
            </w:r>
          </w:p>
          <w:p>
            <w:pPr>
              <w:pStyle w:val="Normale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relativo al progetto di vita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adattata rispetto al compito comune (in classe) 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differenziata con materiale predisposto (in classe) 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affiancamento / guida nell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comune (in classe) 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di approfondimento / recupero a gruppi dentro la classe o per classi parallele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di approfondimento / recupero individuale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tutoraggio tra pari (in classe o fuori)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lavori di gruppo tra pari in classe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di piccolo gruppo fuori dalla classe 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affiancamento / guida nell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individuale fuori dalla classe e nello studio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individuale autonoma 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Century" w:cs="Century" w:hAnsi="Century" w:eastAsia="Century"/>
                <w:sz w:val="22"/>
                <w:szCs w:val="22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alternativa,  laboratori specifici </w:t>
            </w:r>
            <w:r>
              <w:rPr>
                <w:rFonts w:ascii="Century" w:cs="Century" w:hAnsi="Century" w:eastAsia="Century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comuni </w:t>
            </w:r>
          </w:p>
          <w:p>
            <w:pPr>
              <w:pStyle w:val="Normale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alternativi (</w:t>
            </w:r>
            <w:r>
              <w:rPr>
                <w:rFonts w:ascii="Century" w:cs="Century" w:hAnsi="Century" w:eastAsia="Century"/>
                <w:outline w:val="0"/>
                <w:color w:val="ff6600"/>
                <w:u w:color="ff6600"/>
                <w:shd w:val="nil" w:color="auto" w:fill="auto"/>
                <w:rtl w:val="0"/>
                <w:lang w:val="it-IT"/>
                <w14:textFill>
                  <w14:solidFill>
                    <w14:srgbClr w14:val="FF6600"/>
                  </w14:solidFill>
                </w14:textFill>
              </w:rPr>
              <w:t>allegare programmazione</w:t>
            </w:r>
          </w:p>
          <w:p>
            <w:pPr>
              <w:pStyle w:val="Normale"/>
              <w:numPr>
                <w:ilvl w:val="0"/>
                <w:numId w:val="8"/>
              </w:numPr>
              <w:rPr>
                <w:rFonts w:ascii="Century" w:cs="Century" w:hAnsi="Century" w:eastAsia="Century"/>
              </w:rPr>
            </w:pPr>
          </w:p>
          <w:p>
            <w:pPr>
              <w:pStyle w:val="Normale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ridotti </w:t>
            </w:r>
          </w:p>
          <w:p>
            <w:pPr>
              <w:pStyle w:val="Normale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facilitati</w:t>
            </w:r>
          </w:p>
        </w:tc>
      </w:tr>
    </w:tbl>
    <w:p>
      <w:pPr>
        <w:pStyle w:val="Normale"/>
        <w:widowControl w:val="0"/>
        <w:jc w:val="center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p>
      <w:pPr>
        <w:pStyle w:val="Normale"/>
        <w:rPr>
          <w:rStyle w:val="Numero pagina"/>
          <w:rFonts w:ascii="Century" w:cs="Century" w:hAnsi="Century" w:eastAsia="Century"/>
        </w:rPr>
      </w:pPr>
    </w:p>
    <w:tbl>
      <w:tblPr>
        <w:tblW w:w="14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1800"/>
        <w:gridCol w:w="1980"/>
        <w:gridCol w:w="3240"/>
        <w:gridCol w:w="2160"/>
        <w:gridCol w:w="2160"/>
      </w:tblGrid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STRATEGIE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MATERIALI/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RISULTATI ATTESI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VERIFICHE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VALUTAZIONE</w:t>
            </w:r>
          </w:p>
          <w:p>
            <w:pPr>
              <w:pStyle w:val="Normal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della proposta degli insegnanti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  <w:rPr>
                <w:rFonts w:ascii="Century" w:cs="Century" w:hAnsi="Century" w:eastAsia="Century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center"/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VALUTAZIONE</w:t>
            </w:r>
          </w:p>
          <w:p>
            <w:pPr>
              <w:pStyle w:val="Normal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  <w:rtl w:val="0"/>
                <w:lang w:val="it-IT"/>
              </w:rPr>
              <w:t>dei risultati dello studente</w:t>
            </w:r>
            <w:r>
              <w:rPr>
                <w:rFonts w:ascii="Century" w:cs="Century" w:hAnsi="Century" w:eastAsia="Century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4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9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adattata rispetto al compito comune (in classe)</w:t>
            </w:r>
          </w:p>
          <w:p>
            <w:pPr>
              <w:pStyle w:val="Normale"/>
              <w:numPr>
                <w:ilvl w:val="0"/>
                <w:numId w:val="9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differenziata con materiale predisposto (in classe)</w:t>
            </w:r>
          </w:p>
          <w:p>
            <w:pPr>
              <w:pStyle w:val="Normale"/>
              <w:numPr>
                <w:ilvl w:val="0"/>
                <w:numId w:val="9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affiancamento / guida nell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comune (in classe)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affiancamento / guida nell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comune (in classe)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lavori di gruppo in classe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di piccolo gruppo fuori dalla classe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individuale autonoma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individuale guidata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alternativa</w:t>
            </w:r>
          </w:p>
          <w:p>
            <w:pPr>
              <w:pStyle w:val="Normale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laboratori specifici</w:t>
            </w:r>
          </w:p>
          <w:p>
            <w:pPr>
              <w:pStyle w:val="Normale"/>
            </w:pPr>
            <w:r>
              <w:rPr>
                <w:rFonts w:ascii="Century" w:cs="Century" w:hAnsi="Century" w:eastAsia="Century"/>
                <w:shd w:val="nil" w:color="auto" w:fill="auto"/>
                <w:lang w:val="it-IT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testi adattati </w:t>
            </w:r>
          </w:p>
          <w:p>
            <w:pPr>
              <w:pStyle w:val="Normale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testi specifici</w:t>
            </w:r>
          </w:p>
          <w:p>
            <w:pPr>
              <w:pStyle w:val="Normale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materiale visivo, video, immagini, mappe</w:t>
            </w:r>
          </w:p>
          <w:p>
            <w:pPr>
              <w:pStyle w:val="Normale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materiale vocale, sonoro, musicale</w:t>
            </w:r>
          </w:p>
          <w:p>
            <w:pPr>
              <w:pStyle w:val="Normale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computer</w:t>
            </w:r>
          </w:p>
          <w:p>
            <w:pPr>
              <w:pStyle w:val="Normale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lavagna interattiva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comportamenti osservabili che testimoniano il grado di raggiungimento dell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obiettivo</w:t>
            </w:r>
            <w:r>
              <w:rPr>
                <w:rFonts w:ascii="Century" w:cs="Century" w:hAnsi="Century" w:eastAsia="Century"/>
                <w:shd w:val="nil" w:color="auto" w:fill="auto"/>
              </w:rPr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comuni</w:t>
            </w:r>
          </w:p>
          <w:p>
            <w:pPr>
              <w:pStyle w:val="Normale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comuni graduate</w:t>
            </w:r>
          </w:p>
          <w:p>
            <w:pPr>
              <w:pStyle w:val="Normale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adattate (orale, compensativo, tempi pi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lunghi,..)</w:t>
            </w:r>
          </w:p>
          <w:p>
            <w:pPr>
              <w:pStyle w:val="Normale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differenziate sulla base del Pep proposte in classe</w:t>
            </w:r>
          </w:p>
          <w:p>
            <w:pPr>
              <w:pStyle w:val="Normale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differenziate sulla base del Pep concordate e proposte dall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insegnante di supporto fuori dalla classe</w:t>
            </w:r>
            <w:r>
              <w:rPr>
                <w:rFonts w:ascii="Century" w:cs="Century" w:hAnsi="Century" w:eastAsia="Century"/>
                <w:shd w:val="nil" w:color="auto" w:fill="auto"/>
              </w:rPr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adeguata</w:t>
            </w: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efficace </w:t>
            </w: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da estendere </w:t>
            </w: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da prorogare</w:t>
            </w: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da sospendere</w:t>
            </w: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insufficiente</w:t>
            </w:r>
          </w:p>
          <w:p>
            <w:pPr>
              <w:pStyle w:val="Normale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ALTRO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…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Century" w:cs="Century" w:hAnsi="Century" w:eastAsia="Century"/>
                <w:shd w:val="nil" w:color="auto" w:fill="auto"/>
                <w:rtl w:val="0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di valutazione comuni</w:t>
            </w:r>
          </w:p>
          <w:p>
            <w:pPr>
              <w:pStyle w:val="Normale"/>
              <w:rPr>
                <w:rFonts w:ascii="Century" w:cs="Century" w:hAnsi="Century" w:eastAsia="Century"/>
                <w:shd w:val="nil" w:color="auto" w:fill="auto"/>
                <w:lang w:val="it-IT"/>
              </w:rPr>
            </w:pPr>
          </w:p>
          <w:p>
            <w:pPr>
              <w:pStyle w:val="Normale"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NS</w:t>
            </w:r>
          </w:p>
          <w:p>
            <w:pPr>
              <w:pStyle w:val="Normale"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S</w:t>
            </w:r>
          </w:p>
          <w:p>
            <w:pPr>
              <w:pStyle w:val="Normale"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</w:t>
            </w:r>
          </w:p>
          <w:p>
            <w:pPr>
              <w:pStyle w:val="Normale"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B</w:t>
            </w:r>
          </w:p>
          <w:p>
            <w:pPr>
              <w:pStyle w:val="Normale"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D</w:t>
            </w:r>
          </w:p>
          <w:p>
            <w:pPr>
              <w:pStyle w:val="Normale"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Century" w:cs="Century" w:hAnsi="Century" w:eastAsia="Century"/>
                <w:rtl w:val="0"/>
                <w:lang w:val="it-IT"/>
              </w:rPr>
            </w:pPr>
            <w:r>
              <w:rPr>
                <w:rFonts w:ascii="Century" w:cs="Century" w:hAnsi="Century" w:eastAsia="Century"/>
                <w:shd w:val="nil" w:color="auto" w:fill="auto"/>
                <w:rtl w:val="0"/>
                <w:lang w:val="it-IT"/>
              </w:rPr>
              <w:t>O</w:t>
            </w:r>
          </w:p>
        </w:tc>
      </w:tr>
    </w:tbl>
    <w:p>
      <w:pPr>
        <w:pStyle w:val="Normale"/>
        <w:widowControl w:val="0"/>
      </w:pPr>
      <w:r>
        <w:rPr>
          <w:rStyle w:val="Numero pagina"/>
          <w:rFonts w:ascii="Century" w:cs="Century" w:hAnsi="Century" w:eastAsia="Century"/>
        </w:rPr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Century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Numero pagina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Þ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245"/>
          <w:tab w:val="left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45"/>
          <w:tab w:val="left" w:pos="360"/>
          <w:tab w:val="num" w:pos="1080"/>
        </w:tabs>
        <w:ind w:left="1195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45"/>
          <w:tab w:val="left" w:pos="360"/>
          <w:tab w:val="num" w:pos="1800"/>
        </w:tabs>
        <w:ind w:left="1915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45"/>
          <w:tab w:val="left" w:pos="360"/>
          <w:tab w:val="num" w:pos="2520"/>
        </w:tabs>
        <w:ind w:left="2635" w:hanging="47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45"/>
          <w:tab w:val="left" w:pos="360"/>
          <w:tab w:val="num" w:pos="3240"/>
        </w:tabs>
        <w:ind w:left="3355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45"/>
          <w:tab w:val="left" w:pos="360"/>
          <w:tab w:val="num" w:pos="3960"/>
        </w:tabs>
        <w:ind w:left="4075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45"/>
          <w:tab w:val="left" w:pos="360"/>
          <w:tab w:val="num" w:pos="4680"/>
        </w:tabs>
        <w:ind w:left="4795" w:hanging="47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45"/>
          <w:tab w:val="left" w:pos="360"/>
          <w:tab w:val="num" w:pos="5400"/>
        </w:tabs>
        <w:ind w:left="5515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45"/>
          <w:tab w:val="left" w:pos="360"/>
          <w:tab w:val="num" w:pos="6120"/>
        </w:tabs>
        <w:ind w:left="6235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60"/>
          </w:tabs>
          <w:ind w:left="10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25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60"/>
          </w:tabs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46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60"/>
          </w:tabs>
          <w:ind w:left="54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umero pagina">
    <w:name w:val="Numero pagina"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">
    <w:name w:val="Titolo"/>
    <w:next w:val="Tit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5">
    <w:name w:val="Titolo 5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xl24">
    <w:name w:val="xl24"/>
    <w:next w:val="xl2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